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footer1.xml" ContentType="application/vnd.openxmlformats-officedocument.wordprocessingml.footer+xml"/>
  <Override PartName="/word/header2.xml" ContentType="application/vnd.openxmlformats-officedocument.wordprocessingml.header+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header3.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stylesWithEffects.xml" ContentType="application/vnd.ms-word.stylesWithEffects+xml"/>
  <Override PartName="/docProps/app.xml" ContentType="application/vnd.openxmlformats-officedocument.extended-properties+xml"/>
  <Override PartName="/docProps/core.xml" ContentType="application/vnd.openxmlformats-package.core-properties+xml"/>
  <Override PartName="/word/webSettings.xml" ContentType="application/vnd.openxmlformats-officedocument.wordprocessingml.webSettings+xml"/>
  <Override PartName="/word/numbering.xml" ContentType="application/vnd.openxmlformats-officedocument.wordprocessingml.numbering+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135"/>
      </w:tblGrid>
      <w:tr w:rsidR="00FB6011" w:rsidRPr="00B07938" w:rsidTr="00357D77">
        <w:tc>
          <w:tcPr>
            <w:tcW w:w="10135" w:type="dxa"/>
          </w:tcPr>
          <w:p w:rsidR="00FB6011" w:rsidRPr="00B07938" w:rsidRDefault="00FB6011">
            <w:pPr>
              <w:pStyle w:val="Kop1"/>
              <w:jc w:val="center"/>
              <w:rPr>
                <w:rFonts w:asciiTheme="minorHAnsi" w:hAnsiTheme="minorHAnsi"/>
                <w:sz w:val="24"/>
                <w:szCs w:val="24"/>
              </w:rPr>
            </w:pPr>
            <w:r w:rsidRPr="00B07938">
              <w:rPr>
                <w:rFonts w:asciiTheme="minorHAnsi" w:hAnsiTheme="minorHAnsi"/>
                <w:sz w:val="24"/>
                <w:szCs w:val="24"/>
              </w:rPr>
              <w:t xml:space="preserve">Klachtenformulier </w:t>
            </w:r>
            <w:r w:rsidR="00E223EC" w:rsidRPr="00B07938">
              <w:rPr>
                <w:rFonts w:asciiTheme="minorHAnsi" w:hAnsiTheme="minorHAnsi"/>
                <w:sz w:val="24"/>
                <w:szCs w:val="24"/>
              </w:rPr>
              <w:t>Huisartsenpraktijk Hage</w:t>
            </w:r>
          </w:p>
          <w:p w:rsidR="00992AD7" w:rsidRPr="00992AD7" w:rsidRDefault="00992AD7" w:rsidP="00992AD7">
            <w:pPr>
              <w:autoSpaceDE w:val="0"/>
              <w:rPr>
                <w:rFonts w:ascii="Calibri" w:eastAsia="MetaPlusNormal-Roman" w:hAnsi="Calibri" w:cs="Arial"/>
                <w:sz w:val="24"/>
                <w:szCs w:val="24"/>
              </w:rPr>
            </w:pPr>
            <w:bookmarkStart w:id="0" w:name="_GoBack"/>
            <w:bookmarkEnd w:id="0"/>
            <w:r w:rsidRPr="00992AD7">
              <w:rPr>
                <w:rFonts w:ascii="Calibri" w:eastAsia="MetaPlusNormal-Roman" w:hAnsi="Calibri" w:cs="Arial"/>
                <w:sz w:val="24"/>
                <w:szCs w:val="24"/>
              </w:rPr>
              <w:t>Wij willen ons werk graag professioneel uitvoeren en vinden het belangrijk dat u ons vertrouwt. Natuurlijk is het mogelijk dat u geen goed gevoel heeft na contact met onze praktijk. U vindt bijvoorbeeld dat u niet serieus bent genomen of u heeft de praktijk niet goed kunnen bereiken. Wij willen dat dan graag zo snel mogelijk weten, zodat wij dit met u kunnen bespreken en we ervan kunnen leren.</w:t>
            </w:r>
          </w:p>
          <w:p w:rsidR="00FB6011" w:rsidRPr="00992AD7" w:rsidRDefault="00992AD7" w:rsidP="00992AD7">
            <w:pPr>
              <w:autoSpaceDE w:val="0"/>
              <w:rPr>
                <w:rFonts w:ascii="Calibri" w:eastAsia="MetaPlusNormal-Roman" w:hAnsi="Calibri" w:cs="Arial"/>
              </w:rPr>
            </w:pPr>
            <w:r w:rsidRPr="00992AD7">
              <w:rPr>
                <w:rFonts w:ascii="Calibri" w:eastAsia="MetaPlusNormal-Roman" w:hAnsi="Calibri" w:cs="Arial"/>
                <w:sz w:val="24"/>
                <w:szCs w:val="24"/>
              </w:rPr>
              <w:t xml:space="preserve">Dit kunt u doen door het </w:t>
            </w:r>
            <w:r w:rsidRPr="00992AD7">
              <w:rPr>
                <w:rFonts w:ascii="Calibri" w:eastAsia="MetaPlusMedium-Roman" w:hAnsi="Calibri" w:cs="Arial"/>
                <w:sz w:val="24"/>
                <w:szCs w:val="24"/>
              </w:rPr>
              <w:t xml:space="preserve">Klachtenformulier </w:t>
            </w:r>
            <w:r w:rsidRPr="00992AD7">
              <w:rPr>
                <w:rFonts w:ascii="Calibri" w:eastAsia="MetaPlusNormal-Roman" w:hAnsi="Calibri" w:cs="Arial"/>
                <w:sz w:val="24"/>
                <w:szCs w:val="24"/>
              </w:rPr>
              <w:t>in te vullen en in te leveren. Wij nemen uw klacht dan in behandeling. De huisarts of een andere medewerker kan u bellen als uw klacht nog niet helemaal duidelijk is. Daarna geven we telefonisch of via een afspraak een reactie op uw klacht. Wij streven ernaar om uw klacht binnen een maand in behandeling te nemen en af te ronden.</w:t>
            </w:r>
          </w:p>
        </w:tc>
      </w:tr>
    </w:tbl>
    <w:p w:rsidR="00FB6011" w:rsidRPr="00B07938" w:rsidRDefault="00FB6011">
      <w:pPr>
        <w:rPr>
          <w:rFonts w:asciiTheme="minorHAnsi" w:hAnsiTheme="minorHAnsi" w:cs="Tahoma"/>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135"/>
      </w:tblGrid>
      <w:tr w:rsidR="00FB6011" w:rsidRPr="00B07938" w:rsidTr="00357D77">
        <w:tc>
          <w:tcPr>
            <w:tcW w:w="10135" w:type="dxa"/>
          </w:tcPr>
          <w:p w:rsidR="00FB6011" w:rsidRPr="00B07938" w:rsidRDefault="00FB6011">
            <w:pPr>
              <w:pStyle w:val="Kop3"/>
              <w:rPr>
                <w:rFonts w:asciiTheme="minorHAnsi" w:hAnsiTheme="minorHAnsi"/>
              </w:rPr>
            </w:pPr>
            <w:r w:rsidRPr="00B07938">
              <w:rPr>
                <w:rFonts w:asciiTheme="minorHAnsi" w:hAnsiTheme="minorHAnsi"/>
              </w:rPr>
              <w:t xml:space="preserve">Uw gegevens </w:t>
            </w:r>
            <w:r w:rsidRPr="00B07938">
              <w:rPr>
                <w:rFonts w:asciiTheme="minorHAnsi" w:hAnsiTheme="minorHAnsi"/>
                <w:b w:val="0"/>
              </w:rPr>
              <w:t>(degene die de klacht indient)</w:t>
            </w:r>
          </w:p>
        </w:tc>
      </w:tr>
      <w:tr w:rsidR="00FB6011" w:rsidRPr="00B07938" w:rsidTr="00357D77">
        <w:tc>
          <w:tcPr>
            <w:tcW w:w="10135" w:type="dxa"/>
          </w:tcPr>
          <w:p w:rsidR="00FB6011" w:rsidRPr="00B07938" w:rsidRDefault="00FB6011">
            <w:pPr>
              <w:rPr>
                <w:rFonts w:asciiTheme="minorHAnsi" w:hAnsiTheme="minorHAnsi" w:cs="Tahoma"/>
                <w:sz w:val="24"/>
                <w:szCs w:val="24"/>
              </w:rPr>
            </w:pPr>
          </w:p>
          <w:p w:rsidR="00FB6011" w:rsidRPr="00B07938" w:rsidRDefault="00FB6011" w:rsidP="004C7853">
            <w:pPr>
              <w:rPr>
                <w:rFonts w:asciiTheme="minorHAnsi" w:hAnsiTheme="minorHAnsi" w:cs="Tahoma"/>
                <w:sz w:val="24"/>
                <w:szCs w:val="24"/>
              </w:rPr>
            </w:pPr>
            <w:r w:rsidRPr="00B07938">
              <w:rPr>
                <w:rFonts w:asciiTheme="minorHAnsi" w:hAnsiTheme="minorHAnsi" w:cs="Tahoma"/>
                <w:sz w:val="24"/>
                <w:szCs w:val="24"/>
              </w:rPr>
              <w:t xml:space="preserve">Naam:                                </w:t>
            </w:r>
            <w:r w:rsidR="004C7853" w:rsidRPr="00B07938">
              <w:rPr>
                <w:rFonts w:asciiTheme="minorHAnsi" w:hAnsiTheme="minorHAnsi" w:cs="Tahoma"/>
                <w:sz w:val="24"/>
                <w:szCs w:val="24"/>
              </w:rPr>
              <w:t xml:space="preserve">                                                                                      </w:t>
            </w:r>
            <w:r w:rsidRPr="00B07938">
              <w:rPr>
                <w:rFonts w:asciiTheme="minorHAnsi" w:hAnsiTheme="minorHAnsi" w:cs="Tahoma"/>
                <w:sz w:val="24"/>
                <w:szCs w:val="24"/>
              </w:rPr>
              <w:t xml:space="preserve">        M/V</w:t>
            </w:r>
          </w:p>
          <w:p w:rsidR="00FB6011" w:rsidRPr="00B07938" w:rsidRDefault="00FB6011">
            <w:pPr>
              <w:rPr>
                <w:rFonts w:asciiTheme="minorHAnsi" w:hAnsiTheme="minorHAnsi" w:cs="Tahoma"/>
                <w:sz w:val="24"/>
                <w:szCs w:val="24"/>
              </w:rPr>
            </w:pPr>
            <w:r w:rsidRPr="00B07938">
              <w:rPr>
                <w:rFonts w:asciiTheme="minorHAnsi" w:hAnsiTheme="minorHAnsi" w:cs="Tahoma"/>
                <w:sz w:val="24"/>
                <w:szCs w:val="24"/>
              </w:rPr>
              <w:t>Adres:</w:t>
            </w:r>
          </w:p>
          <w:p w:rsidR="00FB6011" w:rsidRPr="00B07938" w:rsidRDefault="00FB6011">
            <w:pPr>
              <w:rPr>
                <w:rFonts w:asciiTheme="minorHAnsi" w:hAnsiTheme="minorHAnsi" w:cs="Tahoma"/>
                <w:sz w:val="24"/>
                <w:szCs w:val="24"/>
              </w:rPr>
            </w:pPr>
            <w:r w:rsidRPr="00B07938">
              <w:rPr>
                <w:rFonts w:asciiTheme="minorHAnsi" w:hAnsiTheme="minorHAnsi" w:cs="Tahoma"/>
                <w:sz w:val="24"/>
                <w:szCs w:val="24"/>
              </w:rPr>
              <w:t>Postcode + woonplaats:</w:t>
            </w:r>
          </w:p>
          <w:p w:rsidR="00FB6011" w:rsidRPr="00B07938" w:rsidRDefault="00FB6011">
            <w:pPr>
              <w:rPr>
                <w:rFonts w:asciiTheme="minorHAnsi" w:hAnsiTheme="minorHAnsi" w:cs="Tahoma"/>
                <w:sz w:val="24"/>
                <w:szCs w:val="24"/>
              </w:rPr>
            </w:pPr>
            <w:r w:rsidRPr="00B07938">
              <w:rPr>
                <w:rFonts w:asciiTheme="minorHAnsi" w:hAnsiTheme="minorHAnsi" w:cs="Tahoma"/>
                <w:sz w:val="24"/>
                <w:szCs w:val="24"/>
              </w:rPr>
              <w:t>Telefoonnummer:</w:t>
            </w:r>
          </w:p>
          <w:p w:rsidR="00FB6011" w:rsidRPr="00B07938" w:rsidRDefault="00FB6011">
            <w:pPr>
              <w:rPr>
                <w:rFonts w:asciiTheme="minorHAnsi" w:hAnsiTheme="minorHAnsi" w:cs="Tahoma"/>
                <w:sz w:val="24"/>
                <w:szCs w:val="24"/>
              </w:rPr>
            </w:pPr>
          </w:p>
        </w:tc>
      </w:tr>
    </w:tbl>
    <w:p w:rsidR="00FB6011" w:rsidRPr="00B07938" w:rsidRDefault="00FB6011">
      <w:pPr>
        <w:rPr>
          <w:rFonts w:asciiTheme="minorHAnsi" w:hAnsiTheme="minorHAnsi" w:cs="Tahoma"/>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135"/>
      </w:tblGrid>
      <w:tr w:rsidR="00FB6011" w:rsidRPr="00B07938" w:rsidTr="00357D77">
        <w:tc>
          <w:tcPr>
            <w:tcW w:w="10135" w:type="dxa"/>
          </w:tcPr>
          <w:p w:rsidR="00FB6011" w:rsidRPr="00B07938" w:rsidRDefault="00FB6011" w:rsidP="00881622">
            <w:pPr>
              <w:pStyle w:val="Kop3"/>
              <w:rPr>
                <w:rFonts w:asciiTheme="minorHAnsi" w:hAnsiTheme="minorHAnsi"/>
              </w:rPr>
            </w:pPr>
            <w:r w:rsidRPr="00B07938">
              <w:rPr>
                <w:rFonts w:asciiTheme="minorHAnsi" w:hAnsiTheme="minorHAnsi"/>
              </w:rPr>
              <w:t xml:space="preserve">Gegevens van de patiënt </w:t>
            </w:r>
            <w:r w:rsidRPr="00B07938">
              <w:rPr>
                <w:rFonts w:asciiTheme="minorHAnsi" w:hAnsiTheme="minorHAnsi"/>
                <w:b w:val="0"/>
              </w:rPr>
              <w:t>(</w:t>
            </w:r>
            <w:r w:rsidR="00881622" w:rsidRPr="00B07938">
              <w:rPr>
                <w:rFonts w:asciiTheme="minorHAnsi" w:hAnsiTheme="minorHAnsi"/>
                <w:b w:val="0"/>
              </w:rPr>
              <w:t>Indien u de klacht voor iemand anders indient</w:t>
            </w:r>
            <w:r w:rsidRPr="00B07938">
              <w:rPr>
                <w:rFonts w:asciiTheme="minorHAnsi" w:hAnsiTheme="minorHAnsi"/>
                <w:b w:val="0"/>
              </w:rPr>
              <w:t xml:space="preserve">) </w:t>
            </w:r>
          </w:p>
        </w:tc>
      </w:tr>
      <w:tr w:rsidR="00FB6011" w:rsidRPr="00B07938" w:rsidTr="00357D77">
        <w:tc>
          <w:tcPr>
            <w:tcW w:w="10135" w:type="dxa"/>
          </w:tcPr>
          <w:p w:rsidR="00FB6011" w:rsidRPr="00B07938" w:rsidRDefault="00FB6011">
            <w:pPr>
              <w:rPr>
                <w:rFonts w:asciiTheme="minorHAnsi" w:hAnsiTheme="minorHAnsi" w:cs="Tahoma"/>
                <w:sz w:val="24"/>
                <w:szCs w:val="24"/>
              </w:rPr>
            </w:pPr>
          </w:p>
          <w:p w:rsidR="00FB6011" w:rsidRPr="00B07938" w:rsidRDefault="00FB6011">
            <w:pPr>
              <w:rPr>
                <w:rFonts w:asciiTheme="minorHAnsi" w:hAnsiTheme="minorHAnsi" w:cs="Tahoma"/>
                <w:sz w:val="24"/>
                <w:szCs w:val="24"/>
              </w:rPr>
            </w:pPr>
            <w:r w:rsidRPr="00B07938">
              <w:rPr>
                <w:rFonts w:asciiTheme="minorHAnsi" w:hAnsiTheme="minorHAnsi" w:cs="Tahoma"/>
                <w:sz w:val="24"/>
                <w:szCs w:val="24"/>
              </w:rPr>
              <w:t>Naam van de patiënt:</w:t>
            </w:r>
          </w:p>
          <w:p w:rsidR="00FB6011" w:rsidRPr="00B07938" w:rsidRDefault="00FB6011">
            <w:pPr>
              <w:rPr>
                <w:rFonts w:asciiTheme="minorHAnsi" w:hAnsiTheme="minorHAnsi" w:cs="Tahoma"/>
                <w:sz w:val="24"/>
                <w:szCs w:val="24"/>
              </w:rPr>
            </w:pPr>
            <w:r w:rsidRPr="00B07938">
              <w:rPr>
                <w:rFonts w:asciiTheme="minorHAnsi" w:hAnsiTheme="minorHAnsi" w:cs="Tahoma"/>
                <w:sz w:val="24"/>
                <w:szCs w:val="24"/>
              </w:rPr>
              <w:t>Geboortedatum patiënt:</w:t>
            </w:r>
          </w:p>
          <w:p w:rsidR="00FB6011" w:rsidRPr="00B07938" w:rsidRDefault="00FB6011">
            <w:pPr>
              <w:rPr>
                <w:rFonts w:asciiTheme="minorHAnsi" w:hAnsiTheme="minorHAnsi" w:cs="Tahoma"/>
                <w:sz w:val="24"/>
                <w:szCs w:val="24"/>
              </w:rPr>
            </w:pPr>
            <w:r w:rsidRPr="00B07938">
              <w:rPr>
                <w:rFonts w:asciiTheme="minorHAnsi" w:hAnsiTheme="minorHAnsi" w:cs="Tahoma"/>
                <w:sz w:val="24"/>
                <w:szCs w:val="24"/>
              </w:rPr>
              <w:t xml:space="preserve">Relatie tussen de indiener en de patiënt (bijv. ouder, echtgenote): </w:t>
            </w:r>
          </w:p>
          <w:p w:rsidR="00FB6011" w:rsidRPr="00B07938" w:rsidRDefault="00FB6011">
            <w:pPr>
              <w:rPr>
                <w:rFonts w:asciiTheme="minorHAnsi" w:hAnsiTheme="minorHAnsi" w:cs="Tahoma"/>
                <w:sz w:val="24"/>
                <w:szCs w:val="24"/>
              </w:rPr>
            </w:pPr>
          </w:p>
        </w:tc>
      </w:tr>
    </w:tbl>
    <w:p w:rsidR="00FB6011" w:rsidRPr="00B07938" w:rsidRDefault="00FB6011">
      <w:pPr>
        <w:rPr>
          <w:rFonts w:asciiTheme="minorHAnsi" w:hAnsiTheme="minorHAnsi" w:cs="Tahoma"/>
          <w:sz w:val="24"/>
          <w:szCs w:val="24"/>
        </w:rPr>
      </w:pPr>
    </w:p>
    <w:tbl>
      <w:tblPr>
        <w:tblW w:w="10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315"/>
        <w:gridCol w:w="5330"/>
      </w:tblGrid>
      <w:tr w:rsidR="00FB6011" w:rsidRPr="00B07938" w:rsidTr="00B07938">
        <w:trPr>
          <w:trHeight w:val="833"/>
        </w:trPr>
        <w:tc>
          <w:tcPr>
            <w:tcW w:w="10645" w:type="dxa"/>
            <w:gridSpan w:val="2"/>
          </w:tcPr>
          <w:p w:rsidR="00FB6011" w:rsidRPr="00B07938" w:rsidRDefault="00FB6011">
            <w:pPr>
              <w:pStyle w:val="Kop3"/>
              <w:rPr>
                <w:rFonts w:asciiTheme="minorHAnsi" w:hAnsiTheme="minorHAnsi" w:cs="Tahoma"/>
              </w:rPr>
            </w:pPr>
            <w:r w:rsidRPr="00B07938">
              <w:rPr>
                <w:rFonts w:asciiTheme="minorHAnsi" w:hAnsiTheme="minorHAnsi"/>
              </w:rPr>
              <w:t>Aard van de klacht</w:t>
            </w:r>
          </w:p>
        </w:tc>
      </w:tr>
      <w:tr w:rsidR="00FB6011" w:rsidRPr="00B07938" w:rsidTr="00992AD7">
        <w:trPr>
          <w:trHeight w:val="635"/>
        </w:trPr>
        <w:tc>
          <w:tcPr>
            <w:tcW w:w="5315" w:type="dxa"/>
          </w:tcPr>
          <w:p w:rsidR="00FB6011" w:rsidRPr="00B07938" w:rsidRDefault="00FB6011">
            <w:pPr>
              <w:rPr>
                <w:rFonts w:asciiTheme="minorHAnsi" w:hAnsiTheme="minorHAnsi" w:cs="Tahoma"/>
                <w:sz w:val="24"/>
                <w:szCs w:val="24"/>
              </w:rPr>
            </w:pPr>
            <w:r w:rsidRPr="00B07938">
              <w:rPr>
                <w:rFonts w:asciiTheme="minorHAnsi" w:hAnsiTheme="minorHAnsi" w:cs="Tahoma"/>
                <w:sz w:val="24"/>
                <w:szCs w:val="24"/>
              </w:rPr>
              <w:t>Datum gebeurtenis:</w:t>
            </w:r>
          </w:p>
          <w:p w:rsidR="00FB6011" w:rsidRPr="00B07938" w:rsidRDefault="00FB6011">
            <w:pPr>
              <w:rPr>
                <w:rFonts w:asciiTheme="minorHAnsi" w:hAnsiTheme="minorHAnsi" w:cs="Tahoma"/>
                <w:sz w:val="24"/>
                <w:szCs w:val="24"/>
              </w:rPr>
            </w:pPr>
          </w:p>
        </w:tc>
        <w:tc>
          <w:tcPr>
            <w:tcW w:w="5330" w:type="dxa"/>
          </w:tcPr>
          <w:p w:rsidR="00FB6011" w:rsidRPr="00B07938" w:rsidRDefault="00FB6011">
            <w:pPr>
              <w:rPr>
                <w:rFonts w:asciiTheme="minorHAnsi" w:hAnsiTheme="minorHAnsi" w:cs="Tahoma"/>
                <w:sz w:val="24"/>
                <w:szCs w:val="24"/>
              </w:rPr>
            </w:pPr>
            <w:r w:rsidRPr="00B07938">
              <w:rPr>
                <w:rFonts w:asciiTheme="minorHAnsi" w:hAnsiTheme="minorHAnsi" w:cs="Tahoma"/>
                <w:sz w:val="24"/>
                <w:szCs w:val="24"/>
              </w:rPr>
              <w:t>Tijdstip:</w:t>
            </w:r>
          </w:p>
        </w:tc>
      </w:tr>
      <w:tr w:rsidR="00FB6011" w:rsidRPr="00B07938" w:rsidTr="00B07938">
        <w:trPr>
          <w:cantSplit/>
          <w:trHeight w:val="2857"/>
        </w:trPr>
        <w:tc>
          <w:tcPr>
            <w:tcW w:w="10645" w:type="dxa"/>
            <w:gridSpan w:val="2"/>
          </w:tcPr>
          <w:p w:rsidR="00992AD7" w:rsidRDefault="00992AD7">
            <w:pPr>
              <w:rPr>
                <w:rFonts w:asciiTheme="minorHAnsi" w:hAnsiTheme="minorHAnsi" w:cs="Tahoma"/>
                <w:sz w:val="24"/>
                <w:szCs w:val="24"/>
              </w:rPr>
            </w:pPr>
          </w:p>
          <w:p w:rsidR="00FB6011" w:rsidRPr="00B07938" w:rsidRDefault="00FB6011">
            <w:pPr>
              <w:rPr>
                <w:rFonts w:asciiTheme="minorHAnsi" w:hAnsiTheme="minorHAnsi" w:cs="Tahoma"/>
                <w:sz w:val="24"/>
                <w:szCs w:val="24"/>
              </w:rPr>
            </w:pPr>
            <w:r w:rsidRPr="00B07938">
              <w:rPr>
                <w:rFonts w:asciiTheme="minorHAnsi" w:hAnsiTheme="minorHAnsi" w:cs="Tahoma"/>
                <w:sz w:val="24"/>
                <w:szCs w:val="24"/>
              </w:rPr>
              <w:t xml:space="preserve">De klacht gaat over </w:t>
            </w:r>
            <w:r w:rsidRPr="00B07938">
              <w:rPr>
                <w:rFonts w:asciiTheme="minorHAnsi" w:hAnsiTheme="minorHAnsi" w:cs="Tahoma"/>
                <w:i/>
                <w:sz w:val="24"/>
                <w:szCs w:val="24"/>
              </w:rPr>
              <w:t>(meerdere keuzes mogelijk)</w:t>
            </w:r>
            <w:r w:rsidRPr="00B07938">
              <w:rPr>
                <w:rFonts w:asciiTheme="minorHAnsi" w:hAnsiTheme="minorHAnsi" w:cs="Tahoma"/>
                <w:sz w:val="24"/>
                <w:szCs w:val="24"/>
              </w:rPr>
              <w:t>:</w:t>
            </w:r>
          </w:p>
          <w:p w:rsidR="00FB6011" w:rsidRPr="00B07938" w:rsidRDefault="00FB6011">
            <w:pPr>
              <w:rPr>
                <w:rFonts w:asciiTheme="minorHAnsi" w:hAnsiTheme="minorHAnsi" w:cs="Tahoma"/>
                <w:sz w:val="24"/>
                <w:szCs w:val="24"/>
              </w:rPr>
            </w:pPr>
          </w:p>
          <w:p w:rsidR="00FB6011" w:rsidRPr="00B07938" w:rsidRDefault="00FB6011">
            <w:pPr>
              <w:numPr>
                <w:ilvl w:val="0"/>
                <w:numId w:val="9"/>
              </w:numPr>
              <w:rPr>
                <w:rFonts w:asciiTheme="minorHAnsi" w:hAnsiTheme="minorHAnsi" w:cs="Tahoma"/>
                <w:sz w:val="24"/>
                <w:szCs w:val="24"/>
              </w:rPr>
            </w:pPr>
            <w:r w:rsidRPr="00B07938">
              <w:rPr>
                <w:rFonts w:asciiTheme="minorHAnsi" w:hAnsiTheme="minorHAnsi" w:cs="Tahoma"/>
                <w:sz w:val="24"/>
                <w:szCs w:val="24"/>
              </w:rPr>
              <w:t>medisch handelen van medewerker</w:t>
            </w:r>
          </w:p>
          <w:p w:rsidR="00FB6011" w:rsidRPr="00B07938" w:rsidRDefault="00FB6011">
            <w:pPr>
              <w:numPr>
                <w:ilvl w:val="0"/>
                <w:numId w:val="9"/>
              </w:numPr>
              <w:rPr>
                <w:rFonts w:asciiTheme="minorHAnsi" w:hAnsiTheme="minorHAnsi" w:cs="Tahoma"/>
                <w:sz w:val="24"/>
                <w:szCs w:val="24"/>
              </w:rPr>
            </w:pPr>
            <w:r w:rsidRPr="00B07938">
              <w:rPr>
                <w:rFonts w:asciiTheme="minorHAnsi" w:hAnsiTheme="minorHAnsi" w:cs="Tahoma"/>
                <w:sz w:val="24"/>
                <w:szCs w:val="24"/>
              </w:rPr>
              <w:t xml:space="preserve">bejegening door medewerker </w:t>
            </w:r>
            <w:r w:rsidRPr="00B07938">
              <w:rPr>
                <w:rFonts w:asciiTheme="minorHAnsi" w:hAnsiTheme="minorHAnsi" w:cs="Tahoma"/>
                <w:sz w:val="24"/>
                <w:szCs w:val="24"/>
              </w:rPr>
              <w:br/>
              <w:t>(= de manier waarop de medewerker tegen u praat of met u omgaat)</w:t>
            </w:r>
          </w:p>
          <w:p w:rsidR="00FB6011" w:rsidRPr="00B07938" w:rsidRDefault="00FB6011">
            <w:pPr>
              <w:numPr>
                <w:ilvl w:val="0"/>
                <w:numId w:val="9"/>
              </w:numPr>
              <w:rPr>
                <w:rFonts w:asciiTheme="minorHAnsi" w:hAnsiTheme="minorHAnsi" w:cs="Tahoma"/>
                <w:sz w:val="24"/>
                <w:szCs w:val="24"/>
              </w:rPr>
            </w:pPr>
            <w:r w:rsidRPr="00B07938">
              <w:rPr>
                <w:rFonts w:asciiTheme="minorHAnsi" w:hAnsiTheme="minorHAnsi" w:cs="Tahoma"/>
                <w:sz w:val="24"/>
                <w:szCs w:val="24"/>
              </w:rPr>
              <w:t>organisatie huisartsenpraktijk</w:t>
            </w:r>
            <w:r w:rsidRPr="00B07938">
              <w:rPr>
                <w:rFonts w:asciiTheme="minorHAnsi" w:hAnsiTheme="minorHAnsi" w:cs="Tahoma"/>
                <w:sz w:val="24"/>
                <w:szCs w:val="24"/>
              </w:rPr>
              <w:br/>
              <w:t>(= de manier waarop diverse zaken in de praktijk geregeld zijn)</w:t>
            </w:r>
          </w:p>
          <w:p w:rsidR="00FB6011" w:rsidRPr="00B07938" w:rsidRDefault="00FB6011">
            <w:pPr>
              <w:numPr>
                <w:ilvl w:val="0"/>
                <w:numId w:val="9"/>
              </w:numPr>
              <w:rPr>
                <w:rFonts w:asciiTheme="minorHAnsi" w:hAnsiTheme="minorHAnsi" w:cs="Tahoma"/>
                <w:sz w:val="24"/>
                <w:szCs w:val="24"/>
              </w:rPr>
            </w:pPr>
            <w:r w:rsidRPr="00B07938">
              <w:rPr>
                <w:rFonts w:asciiTheme="minorHAnsi" w:hAnsiTheme="minorHAnsi" w:cs="Tahoma"/>
                <w:sz w:val="24"/>
                <w:szCs w:val="24"/>
              </w:rPr>
              <w:t xml:space="preserve">administratieve of financiële afhandeling </w:t>
            </w:r>
          </w:p>
          <w:p w:rsidR="00FB6011" w:rsidRPr="00B07938" w:rsidRDefault="00FB6011">
            <w:pPr>
              <w:numPr>
                <w:ilvl w:val="0"/>
                <w:numId w:val="9"/>
              </w:numPr>
              <w:rPr>
                <w:rFonts w:asciiTheme="minorHAnsi" w:hAnsiTheme="minorHAnsi" w:cs="Tahoma"/>
                <w:sz w:val="24"/>
                <w:szCs w:val="24"/>
              </w:rPr>
            </w:pPr>
            <w:r w:rsidRPr="00B07938">
              <w:rPr>
                <w:rFonts w:asciiTheme="minorHAnsi" w:hAnsiTheme="minorHAnsi" w:cs="Tahoma"/>
                <w:sz w:val="24"/>
                <w:szCs w:val="24"/>
              </w:rPr>
              <w:t>iets anders</w:t>
            </w:r>
          </w:p>
          <w:p w:rsidR="00FB6011" w:rsidRPr="00B07938" w:rsidRDefault="00FB6011">
            <w:pPr>
              <w:rPr>
                <w:rFonts w:asciiTheme="minorHAnsi" w:hAnsiTheme="minorHAnsi" w:cs="Tahoma"/>
                <w:sz w:val="24"/>
                <w:szCs w:val="24"/>
              </w:rPr>
            </w:pPr>
          </w:p>
        </w:tc>
      </w:tr>
    </w:tbl>
    <w:p w:rsidR="00FB6011" w:rsidRPr="00B07938" w:rsidRDefault="00FB6011">
      <w:pPr>
        <w:rPr>
          <w:rFonts w:asciiTheme="minorHAnsi" w:hAnsiTheme="minorHAnsi" w:cs="Tahoma"/>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135"/>
      </w:tblGrid>
      <w:tr w:rsidR="00FB6011" w:rsidRPr="00B07938" w:rsidTr="00B07938">
        <w:trPr>
          <w:trHeight w:val="12474"/>
        </w:trPr>
        <w:tc>
          <w:tcPr>
            <w:tcW w:w="10135" w:type="dxa"/>
          </w:tcPr>
          <w:p w:rsidR="00B07938" w:rsidRPr="00B07938" w:rsidRDefault="00B07938">
            <w:pPr>
              <w:rPr>
                <w:rFonts w:asciiTheme="minorHAnsi" w:hAnsiTheme="minorHAnsi" w:cs="Tahoma"/>
                <w:sz w:val="24"/>
                <w:szCs w:val="24"/>
              </w:rPr>
            </w:pPr>
          </w:p>
          <w:p w:rsidR="00FB6011" w:rsidRPr="00B07938" w:rsidRDefault="00CA7FA9">
            <w:pPr>
              <w:rPr>
                <w:rFonts w:asciiTheme="minorHAnsi" w:hAnsiTheme="minorHAnsi" w:cs="Tahoma"/>
                <w:sz w:val="24"/>
                <w:szCs w:val="24"/>
              </w:rPr>
            </w:pPr>
            <w:r>
              <w:rPr>
                <w:rFonts w:asciiTheme="minorHAnsi" w:hAnsiTheme="minorHAnsi" w:cs="Tahoma"/>
                <w:sz w:val="24"/>
                <w:szCs w:val="24"/>
              </w:rPr>
              <w:t>O</w:t>
            </w:r>
            <w:r w:rsidR="00B07938" w:rsidRPr="00B07938">
              <w:rPr>
                <w:rFonts w:asciiTheme="minorHAnsi" w:hAnsiTheme="minorHAnsi" w:cs="Tahoma"/>
                <w:sz w:val="24"/>
                <w:szCs w:val="24"/>
              </w:rPr>
              <w:t>mschrijving van de klacht:</w:t>
            </w:r>
          </w:p>
          <w:p w:rsidR="00FB6011" w:rsidRPr="00B07938" w:rsidRDefault="00FB6011">
            <w:pPr>
              <w:rPr>
                <w:rFonts w:asciiTheme="minorHAnsi" w:hAnsiTheme="minorHAnsi" w:cs="Tahoma"/>
                <w:sz w:val="24"/>
                <w:szCs w:val="24"/>
              </w:rPr>
            </w:pPr>
          </w:p>
          <w:p w:rsidR="00FB6011" w:rsidRPr="00B07938" w:rsidRDefault="00FB6011">
            <w:pPr>
              <w:rPr>
                <w:rFonts w:asciiTheme="minorHAnsi" w:hAnsiTheme="minorHAnsi" w:cs="Tahoma"/>
                <w:sz w:val="24"/>
                <w:szCs w:val="24"/>
              </w:rPr>
            </w:pPr>
          </w:p>
          <w:p w:rsidR="00FB6011" w:rsidRPr="00B07938" w:rsidRDefault="00FB6011">
            <w:pPr>
              <w:rPr>
                <w:rFonts w:asciiTheme="minorHAnsi" w:hAnsiTheme="minorHAnsi" w:cs="Tahoma"/>
                <w:sz w:val="24"/>
                <w:szCs w:val="24"/>
              </w:rPr>
            </w:pPr>
          </w:p>
          <w:p w:rsidR="00FB6011" w:rsidRPr="00B07938" w:rsidRDefault="00FB6011">
            <w:pPr>
              <w:rPr>
                <w:rFonts w:asciiTheme="minorHAnsi" w:hAnsiTheme="minorHAnsi" w:cs="Tahoma"/>
                <w:sz w:val="24"/>
                <w:szCs w:val="24"/>
              </w:rPr>
            </w:pPr>
          </w:p>
          <w:p w:rsidR="00FB6011" w:rsidRPr="00B07938" w:rsidRDefault="00FB6011">
            <w:pPr>
              <w:rPr>
                <w:rFonts w:asciiTheme="minorHAnsi" w:hAnsiTheme="minorHAnsi" w:cs="Tahoma"/>
                <w:sz w:val="24"/>
                <w:szCs w:val="24"/>
              </w:rPr>
            </w:pPr>
          </w:p>
          <w:p w:rsidR="00FB6011" w:rsidRPr="00B07938" w:rsidRDefault="00FB6011">
            <w:pPr>
              <w:rPr>
                <w:rFonts w:asciiTheme="minorHAnsi" w:hAnsiTheme="minorHAnsi" w:cs="Tahoma"/>
                <w:sz w:val="24"/>
                <w:szCs w:val="24"/>
              </w:rPr>
            </w:pPr>
          </w:p>
          <w:p w:rsidR="00FB6011" w:rsidRPr="00B07938" w:rsidRDefault="00FB6011">
            <w:pPr>
              <w:rPr>
                <w:rFonts w:asciiTheme="minorHAnsi" w:hAnsiTheme="minorHAnsi" w:cs="Tahoma"/>
                <w:sz w:val="24"/>
                <w:szCs w:val="24"/>
              </w:rPr>
            </w:pPr>
          </w:p>
          <w:p w:rsidR="00FB6011" w:rsidRPr="00B07938" w:rsidRDefault="00FB6011">
            <w:pPr>
              <w:rPr>
                <w:rFonts w:asciiTheme="minorHAnsi" w:hAnsiTheme="minorHAnsi" w:cs="Tahoma"/>
                <w:sz w:val="24"/>
                <w:szCs w:val="24"/>
              </w:rPr>
            </w:pPr>
          </w:p>
          <w:p w:rsidR="00FB6011" w:rsidRPr="00B07938" w:rsidRDefault="00FB6011">
            <w:pPr>
              <w:rPr>
                <w:rFonts w:asciiTheme="minorHAnsi" w:hAnsiTheme="minorHAnsi" w:cs="Tahoma"/>
                <w:sz w:val="24"/>
                <w:szCs w:val="24"/>
              </w:rPr>
            </w:pPr>
          </w:p>
          <w:p w:rsidR="00FB6011" w:rsidRPr="00B07938" w:rsidRDefault="00FB6011">
            <w:pPr>
              <w:rPr>
                <w:rFonts w:asciiTheme="minorHAnsi" w:hAnsiTheme="minorHAnsi" w:cs="Tahoma"/>
                <w:sz w:val="24"/>
                <w:szCs w:val="24"/>
              </w:rPr>
            </w:pPr>
          </w:p>
          <w:p w:rsidR="00FB6011" w:rsidRPr="00B07938" w:rsidRDefault="00FB6011">
            <w:pPr>
              <w:rPr>
                <w:rFonts w:asciiTheme="minorHAnsi" w:hAnsiTheme="minorHAnsi" w:cs="Tahoma"/>
                <w:sz w:val="24"/>
                <w:szCs w:val="24"/>
              </w:rPr>
            </w:pPr>
          </w:p>
          <w:p w:rsidR="00FB6011" w:rsidRPr="00B07938" w:rsidRDefault="00FB6011">
            <w:pPr>
              <w:rPr>
                <w:rFonts w:asciiTheme="minorHAnsi" w:hAnsiTheme="minorHAnsi" w:cs="Tahoma"/>
                <w:sz w:val="24"/>
                <w:szCs w:val="24"/>
              </w:rPr>
            </w:pPr>
          </w:p>
          <w:p w:rsidR="00FB6011" w:rsidRPr="00B07938" w:rsidRDefault="00FB6011">
            <w:pPr>
              <w:rPr>
                <w:rFonts w:asciiTheme="minorHAnsi" w:hAnsiTheme="minorHAnsi" w:cs="Tahoma"/>
                <w:sz w:val="24"/>
                <w:szCs w:val="24"/>
              </w:rPr>
            </w:pPr>
          </w:p>
          <w:p w:rsidR="00FB6011" w:rsidRPr="00B07938" w:rsidRDefault="00FB6011">
            <w:pPr>
              <w:rPr>
                <w:rFonts w:asciiTheme="minorHAnsi" w:hAnsiTheme="minorHAnsi" w:cs="Tahoma"/>
                <w:sz w:val="24"/>
                <w:szCs w:val="24"/>
              </w:rPr>
            </w:pPr>
          </w:p>
          <w:p w:rsidR="00FB6011" w:rsidRPr="00B07938" w:rsidRDefault="00FB6011">
            <w:pPr>
              <w:rPr>
                <w:rFonts w:asciiTheme="minorHAnsi" w:hAnsiTheme="minorHAnsi" w:cs="Tahoma"/>
                <w:sz w:val="24"/>
                <w:szCs w:val="24"/>
              </w:rPr>
            </w:pPr>
          </w:p>
          <w:p w:rsidR="00FB6011" w:rsidRPr="00B07938" w:rsidRDefault="00FB6011">
            <w:pPr>
              <w:rPr>
                <w:rFonts w:asciiTheme="minorHAnsi" w:hAnsiTheme="minorHAnsi" w:cs="Tahoma"/>
                <w:sz w:val="24"/>
                <w:szCs w:val="24"/>
              </w:rPr>
            </w:pPr>
          </w:p>
          <w:p w:rsidR="00FB6011" w:rsidRPr="00B07938" w:rsidRDefault="00FB6011">
            <w:pPr>
              <w:rPr>
                <w:rFonts w:asciiTheme="minorHAnsi" w:hAnsiTheme="minorHAnsi" w:cs="Tahoma"/>
                <w:sz w:val="24"/>
                <w:szCs w:val="24"/>
              </w:rPr>
            </w:pPr>
          </w:p>
          <w:p w:rsidR="00FB6011" w:rsidRPr="00B07938" w:rsidRDefault="00FB6011">
            <w:pPr>
              <w:rPr>
                <w:rFonts w:asciiTheme="minorHAnsi" w:hAnsiTheme="minorHAnsi" w:cs="Tahoma"/>
                <w:sz w:val="24"/>
                <w:szCs w:val="24"/>
              </w:rPr>
            </w:pPr>
          </w:p>
          <w:p w:rsidR="00FB6011" w:rsidRPr="00B07938" w:rsidRDefault="00FB6011">
            <w:pPr>
              <w:rPr>
                <w:rFonts w:asciiTheme="minorHAnsi" w:hAnsiTheme="minorHAnsi" w:cs="Tahoma"/>
                <w:sz w:val="24"/>
                <w:szCs w:val="24"/>
              </w:rPr>
            </w:pPr>
          </w:p>
          <w:p w:rsidR="00FB6011" w:rsidRPr="00B07938" w:rsidRDefault="00FB6011">
            <w:pPr>
              <w:rPr>
                <w:rFonts w:asciiTheme="minorHAnsi" w:hAnsiTheme="minorHAnsi" w:cs="Tahoma"/>
                <w:sz w:val="24"/>
                <w:szCs w:val="24"/>
              </w:rPr>
            </w:pPr>
          </w:p>
          <w:p w:rsidR="00FB6011" w:rsidRPr="00B07938" w:rsidRDefault="00FB6011">
            <w:pPr>
              <w:rPr>
                <w:rFonts w:asciiTheme="minorHAnsi" w:hAnsiTheme="minorHAnsi" w:cs="Tahoma"/>
                <w:sz w:val="24"/>
                <w:szCs w:val="24"/>
              </w:rPr>
            </w:pPr>
          </w:p>
          <w:p w:rsidR="00FB6011" w:rsidRPr="00B07938" w:rsidRDefault="00FB6011">
            <w:pPr>
              <w:rPr>
                <w:rFonts w:asciiTheme="minorHAnsi" w:hAnsiTheme="minorHAnsi" w:cs="Tahoma"/>
                <w:sz w:val="24"/>
                <w:szCs w:val="24"/>
              </w:rPr>
            </w:pPr>
          </w:p>
          <w:p w:rsidR="00FB6011" w:rsidRPr="00B07938" w:rsidRDefault="00FB6011">
            <w:pPr>
              <w:rPr>
                <w:rFonts w:asciiTheme="minorHAnsi" w:hAnsiTheme="minorHAnsi" w:cs="Tahoma"/>
                <w:sz w:val="24"/>
                <w:szCs w:val="24"/>
              </w:rPr>
            </w:pPr>
          </w:p>
          <w:p w:rsidR="00FB6011" w:rsidRPr="00B07938" w:rsidRDefault="00FB6011">
            <w:pPr>
              <w:rPr>
                <w:rFonts w:asciiTheme="minorHAnsi" w:hAnsiTheme="minorHAnsi" w:cs="Tahoma"/>
                <w:sz w:val="24"/>
                <w:szCs w:val="24"/>
              </w:rPr>
            </w:pPr>
          </w:p>
          <w:p w:rsidR="00FB6011" w:rsidRPr="00B07938" w:rsidRDefault="00FB6011">
            <w:pPr>
              <w:rPr>
                <w:rFonts w:asciiTheme="minorHAnsi" w:hAnsiTheme="minorHAnsi" w:cs="Tahoma"/>
                <w:sz w:val="24"/>
                <w:szCs w:val="24"/>
              </w:rPr>
            </w:pPr>
          </w:p>
          <w:p w:rsidR="00FB6011" w:rsidRPr="00B07938" w:rsidRDefault="00FB6011">
            <w:pPr>
              <w:rPr>
                <w:rFonts w:asciiTheme="minorHAnsi" w:hAnsiTheme="minorHAnsi" w:cs="Tahoma"/>
                <w:sz w:val="24"/>
                <w:szCs w:val="24"/>
              </w:rPr>
            </w:pPr>
          </w:p>
          <w:p w:rsidR="00FB6011" w:rsidRPr="00B07938" w:rsidRDefault="00FB6011">
            <w:pPr>
              <w:rPr>
                <w:rFonts w:asciiTheme="minorHAnsi" w:hAnsiTheme="minorHAnsi" w:cs="Tahoma"/>
                <w:sz w:val="24"/>
                <w:szCs w:val="24"/>
              </w:rPr>
            </w:pPr>
          </w:p>
          <w:p w:rsidR="00FB6011" w:rsidRPr="00B07938" w:rsidRDefault="00FB6011">
            <w:pPr>
              <w:rPr>
                <w:rFonts w:asciiTheme="minorHAnsi" w:hAnsiTheme="minorHAnsi" w:cs="Tahoma"/>
                <w:sz w:val="24"/>
                <w:szCs w:val="24"/>
              </w:rPr>
            </w:pPr>
          </w:p>
          <w:p w:rsidR="00FB6011" w:rsidRPr="00B07938" w:rsidRDefault="00FB6011">
            <w:pPr>
              <w:rPr>
                <w:rFonts w:asciiTheme="minorHAnsi" w:hAnsiTheme="minorHAnsi" w:cs="Tahoma"/>
                <w:sz w:val="24"/>
                <w:szCs w:val="24"/>
              </w:rPr>
            </w:pPr>
          </w:p>
        </w:tc>
      </w:tr>
    </w:tbl>
    <w:p w:rsidR="00FB6011" w:rsidRPr="00B07938" w:rsidRDefault="00FB6011">
      <w:pPr>
        <w:rPr>
          <w:rFonts w:asciiTheme="minorHAnsi" w:hAnsiTheme="minorHAnsi" w:cs="Tahoma"/>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135"/>
      </w:tblGrid>
      <w:tr w:rsidR="00FB6011" w:rsidRPr="00B07938" w:rsidTr="00357D77">
        <w:tc>
          <w:tcPr>
            <w:tcW w:w="10135" w:type="dxa"/>
          </w:tcPr>
          <w:p w:rsidR="00FB6011" w:rsidRPr="00B07938" w:rsidRDefault="00FB6011">
            <w:pPr>
              <w:rPr>
                <w:rFonts w:asciiTheme="minorHAnsi" w:hAnsiTheme="minorHAnsi" w:cs="Tahoma"/>
                <w:sz w:val="24"/>
                <w:szCs w:val="24"/>
              </w:rPr>
            </w:pPr>
            <w:r w:rsidRPr="00B07938">
              <w:rPr>
                <w:rFonts w:asciiTheme="minorHAnsi" w:hAnsiTheme="minorHAnsi" w:cs="Tahoma"/>
                <w:sz w:val="24"/>
                <w:szCs w:val="24"/>
              </w:rPr>
              <w:t>U kunt het i</w:t>
            </w:r>
            <w:r w:rsidR="00B07938" w:rsidRPr="00B07938">
              <w:rPr>
                <w:rFonts w:asciiTheme="minorHAnsi" w:hAnsiTheme="minorHAnsi" w:cs="Tahoma"/>
                <w:sz w:val="24"/>
                <w:szCs w:val="24"/>
              </w:rPr>
              <w:t>ngevulde formulier afgeven bij de balie van de praktijkassistente.</w:t>
            </w:r>
          </w:p>
          <w:p w:rsidR="006122F7" w:rsidRPr="00B07938" w:rsidRDefault="006122F7">
            <w:pPr>
              <w:rPr>
                <w:rFonts w:asciiTheme="minorHAnsi" w:hAnsiTheme="minorHAnsi" w:cs="Tahoma"/>
                <w:sz w:val="24"/>
                <w:szCs w:val="24"/>
              </w:rPr>
            </w:pPr>
          </w:p>
          <w:p w:rsidR="00FB6011" w:rsidRPr="00B07938" w:rsidRDefault="00FB6011">
            <w:pPr>
              <w:rPr>
                <w:rFonts w:asciiTheme="minorHAnsi" w:hAnsiTheme="minorHAnsi" w:cs="Tahoma"/>
                <w:sz w:val="24"/>
                <w:szCs w:val="24"/>
              </w:rPr>
            </w:pPr>
            <w:r w:rsidRPr="00B07938">
              <w:rPr>
                <w:rFonts w:asciiTheme="minorHAnsi" w:hAnsiTheme="minorHAnsi" w:cs="Tahoma"/>
                <w:sz w:val="24"/>
                <w:szCs w:val="24"/>
              </w:rPr>
              <w:t xml:space="preserve">Wij nemen daarna telefonisch of schriftelijk contact met u op. </w:t>
            </w:r>
          </w:p>
          <w:p w:rsidR="00FB6011" w:rsidRPr="00B07938" w:rsidRDefault="00FB6011">
            <w:pPr>
              <w:rPr>
                <w:rFonts w:asciiTheme="minorHAnsi" w:hAnsiTheme="minorHAnsi" w:cs="Tahoma"/>
                <w:sz w:val="24"/>
                <w:szCs w:val="24"/>
              </w:rPr>
            </w:pPr>
          </w:p>
        </w:tc>
      </w:tr>
    </w:tbl>
    <w:p w:rsidR="00B07938" w:rsidRPr="00B07938" w:rsidRDefault="00B07938" w:rsidP="00B07938">
      <w:pPr>
        <w:pStyle w:val="Normaalweb"/>
        <w:rPr>
          <w:rFonts w:asciiTheme="minorHAnsi" w:hAnsiTheme="minorHAnsi"/>
          <w:sz w:val="24"/>
          <w:szCs w:val="24"/>
        </w:rPr>
      </w:pPr>
      <w:r>
        <w:rPr>
          <w:rFonts w:asciiTheme="minorHAnsi" w:hAnsiTheme="minorHAnsi"/>
          <w:sz w:val="24"/>
          <w:szCs w:val="24"/>
        </w:rPr>
        <w:lastRenderedPageBreak/>
        <w:t xml:space="preserve">Is het bespreken van een klacht </w:t>
      </w:r>
      <w:r w:rsidRPr="00B07938">
        <w:rPr>
          <w:rFonts w:asciiTheme="minorHAnsi" w:hAnsiTheme="minorHAnsi"/>
          <w:sz w:val="24"/>
          <w:szCs w:val="24"/>
        </w:rPr>
        <w:t>moeilijk voor u of komt u er met ons niet uit, dan kunt u uw klacht bespreken met een onafhankelijke en onpartijdige klachtenfunctionaris. De klachtenfunctionaris zoekt samen met u naar een oplossing van uw klacht of probleem. De klachtenfunctionaris kan proberen de klacht te bemiddelen. De klachtenfunctionaris kiest geen partij en heeft daarom geen oordeel. Alles wat u de klachtenfunctionaris vertelt, is vertrouwelijk.</w:t>
      </w:r>
    </w:p>
    <w:p w:rsidR="00B07938" w:rsidRPr="00B07938" w:rsidRDefault="00B07938" w:rsidP="00B07938">
      <w:pPr>
        <w:pStyle w:val="Normaalweb"/>
        <w:rPr>
          <w:rFonts w:asciiTheme="minorHAnsi" w:hAnsiTheme="minorHAnsi"/>
          <w:sz w:val="24"/>
          <w:szCs w:val="24"/>
        </w:rPr>
      </w:pPr>
      <w:r w:rsidRPr="00B07938">
        <w:rPr>
          <w:rFonts w:asciiTheme="minorHAnsi" w:hAnsiTheme="minorHAnsi"/>
          <w:sz w:val="24"/>
          <w:szCs w:val="24"/>
        </w:rPr>
        <w:t>U kunt deze klachtenfunctionaris bereiken op telefoonnummer 088 0229191.</w:t>
      </w:r>
    </w:p>
    <w:p w:rsidR="00B07938" w:rsidRPr="00B07938" w:rsidRDefault="00B07938" w:rsidP="00B07938">
      <w:pPr>
        <w:pStyle w:val="Normaalweb"/>
        <w:rPr>
          <w:rFonts w:asciiTheme="minorHAnsi" w:hAnsiTheme="minorHAnsi"/>
          <w:sz w:val="24"/>
          <w:szCs w:val="24"/>
        </w:rPr>
      </w:pPr>
      <w:r w:rsidRPr="00B07938">
        <w:rPr>
          <w:rFonts w:asciiTheme="minorHAnsi" w:hAnsiTheme="minorHAnsi"/>
          <w:sz w:val="24"/>
          <w:szCs w:val="24"/>
        </w:rPr>
        <w:t xml:space="preserve">Als u er met </w:t>
      </w:r>
      <w:r>
        <w:rPr>
          <w:rFonts w:asciiTheme="minorHAnsi" w:hAnsiTheme="minorHAnsi"/>
          <w:sz w:val="24"/>
          <w:szCs w:val="24"/>
        </w:rPr>
        <w:t xml:space="preserve">uw </w:t>
      </w:r>
      <w:r w:rsidRPr="00B07938">
        <w:rPr>
          <w:rFonts w:asciiTheme="minorHAnsi" w:hAnsiTheme="minorHAnsi"/>
          <w:sz w:val="24"/>
          <w:szCs w:val="24"/>
        </w:rPr>
        <w:t>huisarts én met bemiddeling door de klachtenfunctionaris niet uit komt, kunt u een uitspraak over uw klacht vragen bij de geschilleninstantie huisartsenzorg. Deze onafhankelijke commissie bestaat voltallig uit een voorzitter (jurist) en uit leden namens de patiënten en uit leden namens de huisartsen. De commissie wordt bijgestaan door een ambtelijk secretaris die ook jurist is.</w:t>
      </w:r>
    </w:p>
    <w:p w:rsidR="00B07938" w:rsidRDefault="00B07938" w:rsidP="00B07938">
      <w:pPr>
        <w:pStyle w:val="Normaalweb"/>
        <w:rPr>
          <w:rFonts w:asciiTheme="minorHAnsi" w:hAnsiTheme="minorHAnsi"/>
          <w:sz w:val="24"/>
          <w:szCs w:val="24"/>
        </w:rPr>
      </w:pPr>
      <w:r w:rsidRPr="00B07938">
        <w:rPr>
          <w:rFonts w:asciiTheme="minorHAnsi" w:hAnsiTheme="minorHAnsi"/>
          <w:sz w:val="24"/>
          <w:szCs w:val="24"/>
        </w:rPr>
        <w:t>Het oordeel van de geschilleninstantie is bindend. Meer informatie kunt u in de</w:t>
      </w:r>
      <w:r>
        <w:rPr>
          <w:rFonts w:asciiTheme="minorHAnsi" w:hAnsiTheme="minorHAnsi"/>
          <w:sz w:val="24"/>
          <w:szCs w:val="24"/>
        </w:rPr>
        <w:t xml:space="preserve"> folder v</w:t>
      </w:r>
      <w:r w:rsidRPr="00B07938">
        <w:rPr>
          <w:rFonts w:asciiTheme="minorHAnsi" w:hAnsiTheme="minorHAnsi"/>
          <w:sz w:val="24"/>
          <w:szCs w:val="24"/>
        </w:rPr>
        <w:t>inden in de wachtkamer</w:t>
      </w:r>
      <w:r>
        <w:rPr>
          <w:rFonts w:asciiTheme="minorHAnsi" w:hAnsiTheme="minorHAnsi"/>
          <w:sz w:val="24"/>
          <w:szCs w:val="24"/>
        </w:rPr>
        <w:t xml:space="preserve"> of op ww.skge.nl</w:t>
      </w:r>
    </w:p>
    <w:p w:rsidR="00FB6011" w:rsidRPr="00B07938" w:rsidRDefault="00B07938" w:rsidP="00B07938">
      <w:pPr>
        <w:rPr>
          <w:rFonts w:asciiTheme="minorHAnsi" w:hAnsiTheme="minorHAnsi" w:cs="Tahoma"/>
          <w:sz w:val="24"/>
          <w:szCs w:val="24"/>
        </w:rPr>
      </w:pPr>
      <w:r>
        <w:rPr>
          <w:rFonts w:asciiTheme="minorHAnsi" w:hAnsiTheme="minorHAnsi"/>
          <w:sz w:val="24"/>
          <w:szCs w:val="24"/>
        </w:rPr>
        <w:t>St</w:t>
      </w:r>
      <w:r w:rsidRPr="00B07938">
        <w:rPr>
          <w:rFonts w:asciiTheme="minorHAnsi" w:hAnsiTheme="minorHAnsi"/>
          <w:sz w:val="24"/>
          <w:szCs w:val="24"/>
        </w:rPr>
        <w:t>ichting Klachten en Geschillen Eerstelijnszorg</w:t>
      </w:r>
      <w:r w:rsidRPr="00B07938">
        <w:rPr>
          <w:rFonts w:asciiTheme="minorHAnsi" w:hAnsiTheme="minorHAnsi"/>
          <w:sz w:val="24"/>
          <w:szCs w:val="24"/>
        </w:rPr>
        <w:br/>
        <w:t>Postbus 8018</w:t>
      </w:r>
      <w:r w:rsidRPr="00B07938">
        <w:rPr>
          <w:rFonts w:asciiTheme="minorHAnsi" w:hAnsiTheme="minorHAnsi"/>
          <w:sz w:val="24"/>
          <w:szCs w:val="24"/>
        </w:rPr>
        <w:br/>
        <w:t>5601 KA  Eindhoven</w:t>
      </w:r>
    </w:p>
    <w:sectPr w:rsidR="00FB6011" w:rsidRPr="00B07938" w:rsidSect="00357D77">
      <w:headerReference w:type="even" r:id="rId8"/>
      <w:headerReference w:type="default" r:id="rId9"/>
      <w:footerReference w:type="even" r:id="rId10"/>
      <w:headerReference w:type="first" r:id="rId11"/>
      <w:pgSz w:w="11906" w:h="16838"/>
      <w:pgMar w:top="1417" w:right="849" w:bottom="1417" w:left="851" w:header="708" w:footer="45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D5D92" w:rsidRDefault="00BD5D92">
      <w:r>
        <w:separator/>
      </w:r>
    </w:p>
  </w:endnote>
  <w:endnote w:type="continuationSeparator" w:id="0">
    <w:p w:rsidR="00BD5D92" w:rsidRDefault="00BD5D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Univers">
    <w:altName w:val="Arial"/>
    <w:panose1 w:val="00000000000000000000"/>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embedRegular r:id="rId1" w:fontKey="{F5FBF9C8-DFA3-4891-BF5C-19878B24B98F}"/>
    <w:embedBold r:id="rId2" w:fontKey="{923A0429-FBA3-49FC-AAD9-79D85C191CBA}"/>
    <w:embedItalic r:id="rId3" w:fontKey="{D28F8A84-90D9-4040-8752-72F5662C7B8D}"/>
  </w:font>
  <w:font w:name="MetaPlusNormal-Roman">
    <w:altName w:val="Cambria"/>
    <w:panose1 w:val="00000000000000000000"/>
    <w:charset w:val="00"/>
    <w:family w:val="auto"/>
    <w:notTrueType/>
    <w:pitch w:val="default"/>
    <w:sig w:usb0="00000003" w:usb1="00000000" w:usb2="00000000" w:usb3="00000000" w:csb0="00000001" w:csb1="00000000"/>
  </w:font>
  <w:font w:name="MetaPlusMedium-Roman">
    <w:charset w:val="00"/>
    <w:family w:val="auto"/>
    <w:pitch w:val="default"/>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7D77" w:rsidRDefault="00357D77">
    <w:pPr>
      <w:pStyle w:val="Voettekst"/>
    </w:pPr>
  </w:p>
  <w:p w:rsidR="00B01513" w:rsidRDefault="00B01513"/>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D5D92" w:rsidRDefault="00BD5D92">
      <w:r>
        <w:separator/>
      </w:r>
    </w:p>
  </w:footnote>
  <w:footnote w:type="continuationSeparator" w:id="0">
    <w:p w:rsidR="00BD5D92" w:rsidRDefault="00BD5D9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6011" w:rsidRDefault="00BD5D92">
    <w:pPr>
      <w:pStyle w:val="Koptekst"/>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 o:spid="_x0000_s2059" type="#_x0000_t136" style="position:absolute;margin-left:0;margin-top:0;width:511.6pt;height:127.9pt;rotation:315;z-index:-251658240;mso-position-horizontal:center;mso-position-horizontal-relative:margin;mso-position-vertical:center;mso-position-vertical-relative:margin" o:allowincell="f" fillcolor="#999" stroked="f">
          <v:fill opacity=".5"/>
          <v:textpath style="font-family:&quot;Tahoma&quot;;font-size:1pt" string="EMBARGO"/>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6E3F" w:rsidRDefault="00DE6E3F">
    <w:pPr>
      <w:pStyle w:val="Koptekst"/>
    </w:pPr>
  </w:p>
  <w:p w:rsidR="00B01513" w:rsidRDefault="00B01513"/>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6011" w:rsidRDefault="00BD5D92">
    <w:pPr>
      <w:pStyle w:val="Koptekst"/>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 o:spid="_x0000_s2058" type="#_x0000_t136" style="position:absolute;margin-left:0;margin-top:0;width:511.6pt;height:127.9pt;rotation:315;z-index:-251659264;mso-position-horizontal:center;mso-position-horizontal-relative:margin;mso-position-vertical:center;mso-position-vertical-relative:margin" o:allowincell="f" fillcolor="#999" stroked="f">
          <v:fill opacity=".5"/>
          <v:textpath style="font-family:&quot;Tahoma&quot;;font-size:1pt" string="EMBARGO"/>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1026C968"/>
    <w:lvl w:ilvl="0">
      <w:start w:val="1"/>
      <w:numFmt w:val="bullet"/>
      <w:pStyle w:val="Lijstopsomteken"/>
      <w:lvlText w:val=""/>
      <w:lvlJc w:val="left"/>
      <w:pPr>
        <w:tabs>
          <w:tab w:val="num" w:pos="360"/>
        </w:tabs>
        <w:ind w:left="360" w:hanging="360"/>
      </w:pPr>
      <w:rPr>
        <w:rFonts w:ascii="Symbol" w:hAnsi="Symbol" w:cs="Times New Roman" w:hint="default"/>
      </w:rPr>
    </w:lvl>
  </w:abstractNum>
  <w:abstractNum w:abstractNumId="1">
    <w:nsid w:val="09773E7A"/>
    <w:multiLevelType w:val="hybridMultilevel"/>
    <w:tmpl w:val="2E8C4174"/>
    <w:lvl w:ilvl="0" w:tplc="FE606A9A">
      <w:start w:val="1"/>
      <w:numFmt w:val="bullet"/>
      <w:lvlText w:val=""/>
      <w:lvlJc w:val="left"/>
      <w:pPr>
        <w:tabs>
          <w:tab w:val="num" w:pos="720"/>
        </w:tabs>
        <w:ind w:left="720" w:hanging="360"/>
      </w:pPr>
      <w:rPr>
        <w:rFonts w:ascii="Wingdings" w:hAnsi="Wingdings"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
    <w:nsid w:val="192F51A9"/>
    <w:multiLevelType w:val="hybridMultilevel"/>
    <w:tmpl w:val="2B0A8360"/>
    <w:lvl w:ilvl="0" w:tplc="FE606A9A">
      <w:start w:val="1"/>
      <w:numFmt w:val="bullet"/>
      <w:lvlText w:val=""/>
      <w:lvlJc w:val="left"/>
      <w:pPr>
        <w:tabs>
          <w:tab w:val="num" w:pos="1080"/>
        </w:tabs>
        <w:ind w:left="1080" w:hanging="360"/>
      </w:pPr>
      <w:rPr>
        <w:rFonts w:ascii="Wingdings" w:hAnsi="Wingdings" w:hint="default"/>
      </w:rPr>
    </w:lvl>
    <w:lvl w:ilvl="1" w:tplc="04130003" w:tentative="1">
      <w:start w:val="1"/>
      <w:numFmt w:val="bullet"/>
      <w:lvlText w:val="o"/>
      <w:lvlJc w:val="left"/>
      <w:pPr>
        <w:tabs>
          <w:tab w:val="num" w:pos="1800"/>
        </w:tabs>
        <w:ind w:left="1800" w:hanging="360"/>
      </w:pPr>
      <w:rPr>
        <w:rFonts w:ascii="Courier New" w:hAnsi="Courier New" w:cs="Courier New" w:hint="default"/>
      </w:rPr>
    </w:lvl>
    <w:lvl w:ilvl="2" w:tplc="04130005" w:tentative="1">
      <w:start w:val="1"/>
      <w:numFmt w:val="bullet"/>
      <w:lvlText w:val=""/>
      <w:lvlJc w:val="left"/>
      <w:pPr>
        <w:tabs>
          <w:tab w:val="num" w:pos="2520"/>
        </w:tabs>
        <w:ind w:left="2520" w:hanging="360"/>
      </w:pPr>
      <w:rPr>
        <w:rFonts w:ascii="Wingdings" w:hAnsi="Wingdings" w:hint="default"/>
      </w:rPr>
    </w:lvl>
    <w:lvl w:ilvl="3" w:tplc="04130001" w:tentative="1">
      <w:start w:val="1"/>
      <w:numFmt w:val="bullet"/>
      <w:lvlText w:val=""/>
      <w:lvlJc w:val="left"/>
      <w:pPr>
        <w:tabs>
          <w:tab w:val="num" w:pos="3240"/>
        </w:tabs>
        <w:ind w:left="3240" w:hanging="360"/>
      </w:pPr>
      <w:rPr>
        <w:rFonts w:ascii="Symbol" w:hAnsi="Symbol" w:hint="default"/>
      </w:rPr>
    </w:lvl>
    <w:lvl w:ilvl="4" w:tplc="04130003" w:tentative="1">
      <w:start w:val="1"/>
      <w:numFmt w:val="bullet"/>
      <w:lvlText w:val="o"/>
      <w:lvlJc w:val="left"/>
      <w:pPr>
        <w:tabs>
          <w:tab w:val="num" w:pos="3960"/>
        </w:tabs>
        <w:ind w:left="3960" w:hanging="360"/>
      </w:pPr>
      <w:rPr>
        <w:rFonts w:ascii="Courier New" w:hAnsi="Courier New" w:cs="Courier New" w:hint="default"/>
      </w:rPr>
    </w:lvl>
    <w:lvl w:ilvl="5" w:tplc="04130005" w:tentative="1">
      <w:start w:val="1"/>
      <w:numFmt w:val="bullet"/>
      <w:lvlText w:val=""/>
      <w:lvlJc w:val="left"/>
      <w:pPr>
        <w:tabs>
          <w:tab w:val="num" w:pos="4680"/>
        </w:tabs>
        <w:ind w:left="4680" w:hanging="360"/>
      </w:pPr>
      <w:rPr>
        <w:rFonts w:ascii="Wingdings" w:hAnsi="Wingdings" w:hint="default"/>
      </w:rPr>
    </w:lvl>
    <w:lvl w:ilvl="6" w:tplc="04130001" w:tentative="1">
      <w:start w:val="1"/>
      <w:numFmt w:val="bullet"/>
      <w:lvlText w:val=""/>
      <w:lvlJc w:val="left"/>
      <w:pPr>
        <w:tabs>
          <w:tab w:val="num" w:pos="5400"/>
        </w:tabs>
        <w:ind w:left="5400" w:hanging="360"/>
      </w:pPr>
      <w:rPr>
        <w:rFonts w:ascii="Symbol" w:hAnsi="Symbol" w:hint="default"/>
      </w:rPr>
    </w:lvl>
    <w:lvl w:ilvl="7" w:tplc="04130003" w:tentative="1">
      <w:start w:val="1"/>
      <w:numFmt w:val="bullet"/>
      <w:lvlText w:val="o"/>
      <w:lvlJc w:val="left"/>
      <w:pPr>
        <w:tabs>
          <w:tab w:val="num" w:pos="6120"/>
        </w:tabs>
        <w:ind w:left="6120" w:hanging="360"/>
      </w:pPr>
      <w:rPr>
        <w:rFonts w:ascii="Courier New" w:hAnsi="Courier New" w:cs="Courier New" w:hint="default"/>
      </w:rPr>
    </w:lvl>
    <w:lvl w:ilvl="8" w:tplc="04130005" w:tentative="1">
      <w:start w:val="1"/>
      <w:numFmt w:val="bullet"/>
      <w:lvlText w:val=""/>
      <w:lvlJc w:val="left"/>
      <w:pPr>
        <w:tabs>
          <w:tab w:val="num" w:pos="6840"/>
        </w:tabs>
        <w:ind w:left="6840" w:hanging="360"/>
      </w:pPr>
      <w:rPr>
        <w:rFonts w:ascii="Wingdings" w:hAnsi="Wingdings" w:hint="default"/>
      </w:rPr>
    </w:lvl>
  </w:abstractNum>
  <w:abstractNum w:abstractNumId="3">
    <w:nsid w:val="1CC84AD2"/>
    <w:multiLevelType w:val="multilevel"/>
    <w:tmpl w:val="EA30EB70"/>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244815CE"/>
    <w:multiLevelType w:val="hybridMultilevel"/>
    <w:tmpl w:val="8C88A554"/>
    <w:lvl w:ilvl="0" w:tplc="FE606A9A">
      <w:start w:val="1"/>
      <w:numFmt w:val="bullet"/>
      <w:lvlText w:val=""/>
      <w:lvlJc w:val="left"/>
      <w:pPr>
        <w:tabs>
          <w:tab w:val="num" w:pos="720"/>
        </w:tabs>
        <w:ind w:left="720" w:hanging="360"/>
      </w:pPr>
      <w:rPr>
        <w:rFonts w:ascii="Wingdings" w:hAnsi="Wingdings"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5">
    <w:nsid w:val="2FCF4F6E"/>
    <w:multiLevelType w:val="multilevel"/>
    <w:tmpl w:val="EA30EB70"/>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nsid w:val="32895CAF"/>
    <w:multiLevelType w:val="hybridMultilevel"/>
    <w:tmpl w:val="7A6623F6"/>
    <w:lvl w:ilvl="0" w:tplc="0413000B">
      <w:start w:val="1"/>
      <w:numFmt w:val="bullet"/>
      <w:lvlText w:val=""/>
      <w:lvlJc w:val="left"/>
      <w:pPr>
        <w:tabs>
          <w:tab w:val="num" w:pos="360"/>
        </w:tabs>
        <w:ind w:left="360" w:hanging="360"/>
      </w:pPr>
      <w:rPr>
        <w:rFonts w:ascii="Wingdings" w:hAnsi="Wingdings" w:hint="default"/>
      </w:rPr>
    </w:lvl>
    <w:lvl w:ilvl="1" w:tplc="04130003">
      <w:start w:val="1"/>
      <w:numFmt w:val="bullet"/>
      <w:lvlText w:val="o"/>
      <w:lvlJc w:val="left"/>
      <w:pPr>
        <w:tabs>
          <w:tab w:val="num" w:pos="1080"/>
        </w:tabs>
        <w:ind w:left="1080" w:hanging="360"/>
      </w:pPr>
      <w:rPr>
        <w:rFonts w:ascii="Courier New" w:hAnsi="Courier New" w:cs="Courier New" w:hint="default"/>
      </w:rPr>
    </w:lvl>
    <w:lvl w:ilvl="2" w:tplc="04130005" w:tentative="1">
      <w:start w:val="1"/>
      <w:numFmt w:val="bullet"/>
      <w:lvlText w:val=""/>
      <w:lvlJc w:val="left"/>
      <w:pPr>
        <w:tabs>
          <w:tab w:val="num" w:pos="1800"/>
        </w:tabs>
        <w:ind w:left="1800" w:hanging="360"/>
      </w:pPr>
      <w:rPr>
        <w:rFonts w:ascii="Wingdings" w:hAnsi="Wingdings" w:hint="default"/>
      </w:rPr>
    </w:lvl>
    <w:lvl w:ilvl="3" w:tplc="04130001" w:tentative="1">
      <w:start w:val="1"/>
      <w:numFmt w:val="bullet"/>
      <w:lvlText w:val=""/>
      <w:lvlJc w:val="left"/>
      <w:pPr>
        <w:tabs>
          <w:tab w:val="num" w:pos="2520"/>
        </w:tabs>
        <w:ind w:left="2520" w:hanging="360"/>
      </w:pPr>
      <w:rPr>
        <w:rFonts w:ascii="Symbol" w:hAnsi="Symbol" w:hint="default"/>
      </w:rPr>
    </w:lvl>
    <w:lvl w:ilvl="4" w:tplc="04130003" w:tentative="1">
      <w:start w:val="1"/>
      <w:numFmt w:val="bullet"/>
      <w:lvlText w:val="o"/>
      <w:lvlJc w:val="left"/>
      <w:pPr>
        <w:tabs>
          <w:tab w:val="num" w:pos="3240"/>
        </w:tabs>
        <w:ind w:left="3240" w:hanging="360"/>
      </w:pPr>
      <w:rPr>
        <w:rFonts w:ascii="Courier New" w:hAnsi="Courier New" w:cs="Courier New" w:hint="default"/>
      </w:rPr>
    </w:lvl>
    <w:lvl w:ilvl="5" w:tplc="04130005" w:tentative="1">
      <w:start w:val="1"/>
      <w:numFmt w:val="bullet"/>
      <w:lvlText w:val=""/>
      <w:lvlJc w:val="left"/>
      <w:pPr>
        <w:tabs>
          <w:tab w:val="num" w:pos="3960"/>
        </w:tabs>
        <w:ind w:left="3960" w:hanging="360"/>
      </w:pPr>
      <w:rPr>
        <w:rFonts w:ascii="Wingdings" w:hAnsi="Wingdings" w:hint="default"/>
      </w:rPr>
    </w:lvl>
    <w:lvl w:ilvl="6" w:tplc="04130001" w:tentative="1">
      <w:start w:val="1"/>
      <w:numFmt w:val="bullet"/>
      <w:lvlText w:val=""/>
      <w:lvlJc w:val="left"/>
      <w:pPr>
        <w:tabs>
          <w:tab w:val="num" w:pos="4680"/>
        </w:tabs>
        <w:ind w:left="4680" w:hanging="360"/>
      </w:pPr>
      <w:rPr>
        <w:rFonts w:ascii="Symbol" w:hAnsi="Symbol" w:hint="default"/>
      </w:rPr>
    </w:lvl>
    <w:lvl w:ilvl="7" w:tplc="04130003" w:tentative="1">
      <w:start w:val="1"/>
      <w:numFmt w:val="bullet"/>
      <w:lvlText w:val="o"/>
      <w:lvlJc w:val="left"/>
      <w:pPr>
        <w:tabs>
          <w:tab w:val="num" w:pos="5400"/>
        </w:tabs>
        <w:ind w:left="5400" w:hanging="360"/>
      </w:pPr>
      <w:rPr>
        <w:rFonts w:ascii="Courier New" w:hAnsi="Courier New" w:cs="Courier New" w:hint="default"/>
      </w:rPr>
    </w:lvl>
    <w:lvl w:ilvl="8" w:tplc="04130005" w:tentative="1">
      <w:start w:val="1"/>
      <w:numFmt w:val="bullet"/>
      <w:lvlText w:val=""/>
      <w:lvlJc w:val="left"/>
      <w:pPr>
        <w:tabs>
          <w:tab w:val="num" w:pos="6120"/>
        </w:tabs>
        <w:ind w:left="6120" w:hanging="360"/>
      </w:pPr>
      <w:rPr>
        <w:rFonts w:ascii="Wingdings" w:hAnsi="Wingdings" w:hint="default"/>
      </w:rPr>
    </w:lvl>
  </w:abstractNum>
  <w:abstractNum w:abstractNumId="7">
    <w:nsid w:val="449C690A"/>
    <w:multiLevelType w:val="hybridMultilevel"/>
    <w:tmpl w:val="E76CC1CA"/>
    <w:lvl w:ilvl="0" w:tplc="FE606A9A">
      <w:start w:val="1"/>
      <w:numFmt w:val="bullet"/>
      <w:lvlText w:val=""/>
      <w:lvlJc w:val="left"/>
      <w:pPr>
        <w:tabs>
          <w:tab w:val="num" w:pos="720"/>
        </w:tabs>
        <w:ind w:left="720" w:hanging="360"/>
      </w:pPr>
      <w:rPr>
        <w:rFonts w:ascii="Wingdings" w:hAnsi="Wingdings" w:hint="default"/>
      </w:rPr>
    </w:lvl>
    <w:lvl w:ilvl="1" w:tplc="04130003">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8">
    <w:nsid w:val="47EB55FB"/>
    <w:multiLevelType w:val="multilevel"/>
    <w:tmpl w:val="C108F74E"/>
    <w:lvl w:ilvl="0">
      <w:start w:val="1"/>
      <w:numFmt w:val="decimal"/>
      <w:lvlRestart w:val="0"/>
      <w:lvlText w:val="%1"/>
      <w:lvlJc w:val="left"/>
      <w:pPr>
        <w:tabs>
          <w:tab w:val="num" w:pos="-1"/>
        </w:tabs>
        <w:ind w:left="-1" w:hanging="850"/>
      </w:pPr>
      <w:rPr>
        <w:rFonts w:hint="default"/>
      </w:rPr>
    </w:lvl>
    <w:lvl w:ilvl="1">
      <w:start w:val="1"/>
      <w:numFmt w:val="decimal"/>
      <w:lvlText w:val="%1.%2"/>
      <w:lvlJc w:val="left"/>
      <w:pPr>
        <w:tabs>
          <w:tab w:val="num" w:pos="-1"/>
        </w:tabs>
        <w:ind w:left="-1" w:hanging="850"/>
      </w:pPr>
      <w:rPr>
        <w:rFonts w:hint="default"/>
      </w:rPr>
    </w:lvl>
    <w:lvl w:ilvl="2">
      <w:start w:val="1"/>
      <w:numFmt w:val="decimal"/>
      <w:lvlText w:val="%1.%2.%3"/>
      <w:lvlJc w:val="left"/>
      <w:pPr>
        <w:tabs>
          <w:tab w:val="num" w:pos="-1"/>
        </w:tabs>
        <w:ind w:left="-1" w:hanging="850"/>
      </w:pPr>
      <w:rPr>
        <w:rFonts w:hint="default"/>
      </w:rPr>
    </w:lvl>
    <w:lvl w:ilvl="3">
      <w:start w:val="1"/>
      <w:numFmt w:val="decimal"/>
      <w:lvlText w:val="%1.%2.%3.%4"/>
      <w:lvlJc w:val="left"/>
      <w:pPr>
        <w:tabs>
          <w:tab w:val="num" w:pos="-1"/>
        </w:tabs>
        <w:ind w:left="-1" w:hanging="850"/>
      </w:pPr>
      <w:rPr>
        <w:rFonts w:hint="default"/>
      </w:rPr>
    </w:lvl>
    <w:lvl w:ilvl="4">
      <w:start w:val="1"/>
      <w:numFmt w:val="decimal"/>
      <w:lvlText w:val="%1.%2.%3.%4.%5"/>
      <w:lvlJc w:val="left"/>
      <w:pPr>
        <w:tabs>
          <w:tab w:val="num" w:pos="-1"/>
        </w:tabs>
        <w:ind w:left="-1" w:firstLine="0"/>
      </w:pPr>
      <w:rPr>
        <w:rFonts w:hint="default"/>
      </w:rPr>
    </w:lvl>
    <w:lvl w:ilvl="5">
      <w:start w:val="1"/>
      <w:numFmt w:val="decimal"/>
      <w:lvlText w:val="%1.%2.%3.%4.%5.%6"/>
      <w:lvlJc w:val="left"/>
      <w:pPr>
        <w:tabs>
          <w:tab w:val="num" w:pos="-1"/>
        </w:tabs>
        <w:ind w:left="-1" w:firstLine="0"/>
      </w:pPr>
      <w:rPr>
        <w:rFonts w:hint="default"/>
      </w:rPr>
    </w:lvl>
    <w:lvl w:ilvl="6">
      <w:start w:val="1"/>
      <w:numFmt w:val="decimal"/>
      <w:lvlText w:val="%1.%2.%3.%4.%5.%6.%7"/>
      <w:lvlJc w:val="left"/>
      <w:pPr>
        <w:tabs>
          <w:tab w:val="num" w:pos="-1"/>
        </w:tabs>
        <w:ind w:left="-1" w:firstLine="0"/>
      </w:pPr>
      <w:rPr>
        <w:rFonts w:hint="default"/>
      </w:rPr>
    </w:lvl>
    <w:lvl w:ilvl="7">
      <w:start w:val="1"/>
      <w:numFmt w:val="decimal"/>
      <w:pStyle w:val="Kop8"/>
      <w:lvlText w:val="%1.%2.%3.%4.%5.%6.%7.%8"/>
      <w:lvlJc w:val="left"/>
      <w:pPr>
        <w:tabs>
          <w:tab w:val="num" w:pos="-1"/>
        </w:tabs>
        <w:ind w:left="-1" w:firstLine="0"/>
      </w:pPr>
      <w:rPr>
        <w:rFonts w:hint="default"/>
      </w:rPr>
    </w:lvl>
    <w:lvl w:ilvl="8">
      <w:start w:val="1"/>
      <w:numFmt w:val="decimal"/>
      <w:pStyle w:val="Kop9"/>
      <w:lvlText w:val="%1.%2.%3.%4.%5.%6.%7.%8.%9"/>
      <w:lvlJc w:val="left"/>
      <w:pPr>
        <w:tabs>
          <w:tab w:val="num" w:pos="-1"/>
        </w:tabs>
        <w:ind w:left="-1" w:firstLine="0"/>
      </w:pPr>
      <w:rPr>
        <w:rFonts w:hint="default"/>
      </w:rPr>
    </w:lvl>
  </w:abstractNum>
  <w:abstractNum w:abstractNumId="9">
    <w:nsid w:val="4A417150"/>
    <w:multiLevelType w:val="hybridMultilevel"/>
    <w:tmpl w:val="90AA37C6"/>
    <w:lvl w:ilvl="0" w:tplc="04130009">
      <w:start w:val="1"/>
      <w:numFmt w:val="bullet"/>
      <w:lvlText w:val=""/>
      <w:lvlJc w:val="left"/>
      <w:pPr>
        <w:tabs>
          <w:tab w:val="num" w:pos="720"/>
        </w:tabs>
        <w:ind w:left="720" w:hanging="360"/>
      </w:pPr>
      <w:rPr>
        <w:rFonts w:ascii="Wingdings" w:hAnsi="Wingdings" w:hint="default"/>
      </w:rPr>
    </w:lvl>
    <w:lvl w:ilvl="1" w:tplc="04130003">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0">
    <w:nsid w:val="596C3F8C"/>
    <w:multiLevelType w:val="hybridMultilevel"/>
    <w:tmpl w:val="51B26986"/>
    <w:lvl w:ilvl="0" w:tplc="04130001">
      <w:start w:val="1"/>
      <w:numFmt w:val="bullet"/>
      <w:lvlText w:val=""/>
      <w:lvlJc w:val="left"/>
      <w:pPr>
        <w:tabs>
          <w:tab w:val="num" w:pos="360"/>
        </w:tabs>
        <w:ind w:left="360" w:hanging="360"/>
      </w:pPr>
      <w:rPr>
        <w:rFonts w:ascii="Symbol" w:hAnsi="Symbol" w:hint="default"/>
      </w:rPr>
    </w:lvl>
    <w:lvl w:ilvl="1" w:tplc="04130003" w:tentative="1">
      <w:start w:val="1"/>
      <w:numFmt w:val="bullet"/>
      <w:lvlText w:val="o"/>
      <w:lvlJc w:val="left"/>
      <w:pPr>
        <w:tabs>
          <w:tab w:val="num" w:pos="1080"/>
        </w:tabs>
        <w:ind w:left="1080" w:hanging="360"/>
      </w:pPr>
      <w:rPr>
        <w:rFonts w:ascii="Courier New" w:hAnsi="Courier New" w:cs="Courier New" w:hint="default"/>
      </w:rPr>
    </w:lvl>
    <w:lvl w:ilvl="2" w:tplc="04130005" w:tentative="1">
      <w:start w:val="1"/>
      <w:numFmt w:val="bullet"/>
      <w:lvlText w:val=""/>
      <w:lvlJc w:val="left"/>
      <w:pPr>
        <w:tabs>
          <w:tab w:val="num" w:pos="1800"/>
        </w:tabs>
        <w:ind w:left="1800" w:hanging="360"/>
      </w:pPr>
      <w:rPr>
        <w:rFonts w:ascii="Wingdings" w:hAnsi="Wingdings" w:hint="default"/>
      </w:rPr>
    </w:lvl>
    <w:lvl w:ilvl="3" w:tplc="04130001" w:tentative="1">
      <w:start w:val="1"/>
      <w:numFmt w:val="bullet"/>
      <w:lvlText w:val=""/>
      <w:lvlJc w:val="left"/>
      <w:pPr>
        <w:tabs>
          <w:tab w:val="num" w:pos="2520"/>
        </w:tabs>
        <w:ind w:left="2520" w:hanging="360"/>
      </w:pPr>
      <w:rPr>
        <w:rFonts w:ascii="Symbol" w:hAnsi="Symbol" w:hint="default"/>
      </w:rPr>
    </w:lvl>
    <w:lvl w:ilvl="4" w:tplc="04130003" w:tentative="1">
      <w:start w:val="1"/>
      <w:numFmt w:val="bullet"/>
      <w:lvlText w:val="o"/>
      <w:lvlJc w:val="left"/>
      <w:pPr>
        <w:tabs>
          <w:tab w:val="num" w:pos="3240"/>
        </w:tabs>
        <w:ind w:left="3240" w:hanging="360"/>
      </w:pPr>
      <w:rPr>
        <w:rFonts w:ascii="Courier New" w:hAnsi="Courier New" w:cs="Courier New" w:hint="default"/>
      </w:rPr>
    </w:lvl>
    <w:lvl w:ilvl="5" w:tplc="04130005" w:tentative="1">
      <w:start w:val="1"/>
      <w:numFmt w:val="bullet"/>
      <w:lvlText w:val=""/>
      <w:lvlJc w:val="left"/>
      <w:pPr>
        <w:tabs>
          <w:tab w:val="num" w:pos="3960"/>
        </w:tabs>
        <w:ind w:left="3960" w:hanging="360"/>
      </w:pPr>
      <w:rPr>
        <w:rFonts w:ascii="Wingdings" w:hAnsi="Wingdings" w:hint="default"/>
      </w:rPr>
    </w:lvl>
    <w:lvl w:ilvl="6" w:tplc="04130001" w:tentative="1">
      <w:start w:val="1"/>
      <w:numFmt w:val="bullet"/>
      <w:lvlText w:val=""/>
      <w:lvlJc w:val="left"/>
      <w:pPr>
        <w:tabs>
          <w:tab w:val="num" w:pos="4680"/>
        </w:tabs>
        <w:ind w:left="4680" w:hanging="360"/>
      </w:pPr>
      <w:rPr>
        <w:rFonts w:ascii="Symbol" w:hAnsi="Symbol" w:hint="default"/>
      </w:rPr>
    </w:lvl>
    <w:lvl w:ilvl="7" w:tplc="04130003" w:tentative="1">
      <w:start w:val="1"/>
      <w:numFmt w:val="bullet"/>
      <w:lvlText w:val="o"/>
      <w:lvlJc w:val="left"/>
      <w:pPr>
        <w:tabs>
          <w:tab w:val="num" w:pos="5400"/>
        </w:tabs>
        <w:ind w:left="5400" w:hanging="360"/>
      </w:pPr>
      <w:rPr>
        <w:rFonts w:ascii="Courier New" w:hAnsi="Courier New" w:cs="Courier New" w:hint="default"/>
      </w:rPr>
    </w:lvl>
    <w:lvl w:ilvl="8" w:tplc="04130005" w:tentative="1">
      <w:start w:val="1"/>
      <w:numFmt w:val="bullet"/>
      <w:lvlText w:val=""/>
      <w:lvlJc w:val="left"/>
      <w:pPr>
        <w:tabs>
          <w:tab w:val="num" w:pos="6120"/>
        </w:tabs>
        <w:ind w:left="6120" w:hanging="360"/>
      </w:pPr>
      <w:rPr>
        <w:rFonts w:ascii="Wingdings" w:hAnsi="Wingdings" w:hint="default"/>
      </w:rPr>
    </w:lvl>
  </w:abstractNum>
  <w:abstractNum w:abstractNumId="11">
    <w:nsid w:val="669523CD"/>
    <w:multiLevelType w:val="hybridMultilevel"/>
    <w:tmpl w:val="61E89A68"/>
    <w:lvl w:ilvl="0" w:tplc="0413000F">
      <w:start w:val="1"/>
      <w:numFmt w:val="decimal"/>
      <w:lvlText w:val="%1."/>
      <w:lvlJc w:val="left"/>
      <w:pPr>
        <w:tabs>
          <w:tab w:val="num" w:pos="720"/>
        </w:tabs>
        <w:ind w:left="720" w:hanging="360"/>
      </w:pPr>
    </w:lvl>
    <w:lvl w:ilvl="1" w:tplc="070A5D3A">
      <w:start w:val="1"/>
      <w:numFmt w:val="bullet"/>
      <w:lvlText w:val=""/>
      <w:lvlJc w:val="left"/>
      <w:pPr>
        <w:tabs>
          <w:tab w:val="num" w:pos="1080"/>
        </w:tabs>
        <w:ind w:left="1080" w:firstLine="0"/>
      </w:pPr>
      <w:rPr>
        <w:rFonts w:ascii="Symbol" w:hAnsi="Symbol" w:hint="default"/>
      </w:r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2">
    <w:nsid w:val="74966719"/>
    <w:multiLevelType w:val="hybridMultilevel"/>
    <w:tmpl w:val="0874CA6E"/>
    <w:lvl w:ilvl="0" w:tplc="FE606A9A">
      <w:start w:val="1"/>
      <w:numFmt w:val="bullet"/>
      <w:lvlText w:val=""/>
      <w:lvlJc w:val="left"/>
      <w:pPr>
        <w:tabs>
          <w:tab w:val="num" w:pos="720"/>
        </w:tabs>
        <w:ind w:left="720" w:hanging="360"/>
      </w:pPr>
      <w:rPr>
        <w:rFonts w:ascii="Wingdings" w:hAnsi="Wingdings" w:hint="default"/>
      </w:rPr>
    </w:lvl>
    <w:lvl w:ilvl="1" w:tplc="0413000D">
      <w:start w:val="1"/>
      <w:numFmt w:val="bullet"/>
      <w:lvlText w:val=""/>
      <w:lvlJc w:val="left"/>
      <w:pPr>
        <w:tabs>
          <w:tab w:val="num" w:pos="1440"/>
        </w:tabs>
        <w:ind w:left="1440" w:hanging="360"/>
      </w:pPr>
      <w:rPr>
        <w:rFonts w:ascii="Wingdings" w:hAnsi="Wingdings"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8"/>
  </w:num>
  <w:num w:numId="3">
    <w:abstractNumId w:val="11"/>
  </w:num>
  <w:num w:numId="4">
    <w:abstractNumId w:val="1"/>
  </w:num>
  <w:num w:numId="5">
    <w:abstractNumId w:val="3"/>
  </w:num>
  <w:num w:numId="6">
    <w:abstractNumId w:val="5"/>
  </w:num>
  <w:num w:numId="7">
    <w:abstractNumId w:val="6"/>
  </w:num>
  <w:num w:numId="8">
    <w:abstractNumId w:val="9"/>
  </w:num>
  <w:num w:numId="9">
    <w:abstractNumId w:val="2"/>
  </w:num>
  <w:num w:numId="10">
    <w:abstractNumId w:val="12"/>
  </w:num>
  <w:num w:numId="11">
    <w:abstractNumId w:val="7"/>
  </w:num>
  <w:num w:numId="12">
    <w:abstractNumId w:val="4"/>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saveSubsetFonts/>
  <w:activeWritingStyle w:appName="MSWord" w:lang="nl-NL" w:vendorID="9" w:dllVersion="512" w:checkStyle="1"/>
  <w:activeWritingStyle w:appName="MSWord" w:lang="nl-NL" w:vendorID="1" w:dllVersion="512"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2060"/>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A6204"/>
    <w:rsid w:val="001943FE"/>
    <w:rsid w:val="001975E6"/>
    <w:rsid w:val="00297139"/>
    <w:rsid w:val="002D21F3"/>
    <w:rsid w:val="00357D77"/>
    <w:rsid w:val="003777FD"/>
    <w:rsid w:val="00392562"/>
    <w:rsid w:val="0045566D"/>
    <w:rsid w:val="004C7853"/>
    <w:rsid w:val="004D37EE"/>
    <w:rsid w:val="004F6CE4"/>
    <w:rsid w:val="006122F7"/>
    <w:rsid w:val="00676066"/>
    <w:rsid w:val="00795920"/>
    <w:rsid w:val="007D4667"/>
    <w:rsid w:val="00821AFE"/>
    <w:rsid w:val="00881622"/>
    <w:rsid w:val="00882F82"/>
    <w:rsid w:val="008D013B"/>
    <w:rsid w:val="009267C0"/>
    <w:rsid w:val="00933D8B"/>
    <w:rsid w:val="00992AD7"/>
    <w:rsid w:val="009A6204"/>
    <w:rsid w:val="009D1AB1"/>
    <w:rsid w:val="00B01513"/>
    <w:rsid w:val="00B07938"/>
    <w:rsid w:val="00B2666F"/>
    <w:rsid w:val="00B86E90"/>
    <w:rsid w:val="00BA1A29"/>
    <w:rsid w:val="00BD5D92"/>
    <w:rsid w:val="00C14C45"/>
    <w:rsid w:val="00C22294"/>
    <w:rsid w:val="00C9756A"/>
    <w:rsid w:val="00CA7FA9"/>
    <w:rsid w:val="00D400CF"/>
    <w:rsid w:val="00D60C3A"/>
    <w:rsid w:val="00DE6E3F"/>
    <w:rsid w:val="00E223EC"/>
    <w:rsid w:val="00E84C07"/>
    <w:rsid w:val="00EB641A"/>
    <w:rsid w:val="00F7324C"/>
    <w:rsid w:val="00F83A82"/>
    <w:rsid w:val="00FA739F"/>
    <w:rsid w:val="00FB601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ard">
    <w:name w:val="Normal"/>
    <w:qFormat/>
    <w:rPr>
      <w:rFonts w:ascii="Tahoma" w:hAnsi="Tahoma"/>
    </w:rPr>
  </w:style>
  <w:style w:type="paragraph" w:styleId="Kop1">
    <w:name w:val="heading 1"/>
    <w:basedOn w:val="Standaard"/>
    <w:next w:val="Standaard"/>
    <w:qFormat/>
    <w:pPr>
      <w:keepNext/>
      <w:spacing w:before="240" w:after="140"/>
      <w:outlineLvl w:val="0"/>
    </w:pPr>
    <w:rPr>
      <w:b/>
      <w:bCs/>
      <w:kern w:val="28"/>
      <w:sz w:val="26"/>
      <w:szCs w:val="26"/>
    </w:rPr>
  </w:style>
  <w:style w:type="paragraph" w:styleId="Kop2">
    <w:name w:val="heading 2"/>
    <w:basedOn w:val="Kop1"/>
    <w:next w:val="Standaard"/>
    <w:qFormat/>
    <w:pPr>
      <w:tabs>
        <w:tab w:val="left" w:pos="397"/>
      </w:tabs>
      <w:spacing w:after="120"/>
      <w:outlineLvl w:val="1"/>
    </w:pPr>
    <w:rPr>
      <w:b w:val="0"/>
      <w:bCs w:val="0"/>
      <w:i/>
      <w:iCs/>
    </w:rPr>
  </w:style>
  <w:style w:type="paragraph" w:styleId="Kop3">
    <w:name w:val="heading 3"/>
    <w:basedOn w:val="Kop2"/>
    <w:next w:val="Standaard"/>
    <w:qFormat/>
    <w:pPr>
      <w:spacing w:after="100"/>
      <w:outlineLvl w:val="2"/>
    </w:pPr>
    <w:rPr>
      <w:b/>
      <w:bCs/>
      <w:i w:val="0"/>
      <w:iCs w:val="0"/>
      <w:sz w:val="24"/>
      <w:szCs w:val="24"/>
    </w:rPr>
  </w:style>
  <w:style w:type="paragraph" w:styleId="Kop4">
    <w:name w:val="heading 4"/>
    <w:basedOn w:val="Kop3"/>
    <w:next w:val="Standaard"/>
    <w:qFormat/>
    <w:pPr>
      <w:spacing w:after="80"/>
      <w:outlineLvl w:val="3"/>
    </w:pPr>
    <w:rPr>
      <w:b w:val="0"/>
      <w:bCs w:val="0"/>
      <w:i/>
      <w:iCs/>
    </w:rPr>
  </w:style>
  <w:style w:type="paragraph" w:styleId="Kop5">
    <w:name w:val="heading 5"/>
    <w:basedOn w:val="Kop4"/>
    <w:next w:val="Standaard"/>
    <w:qFormat/>
    <w:pPr>
      <w:spacing w:after="60"/>
      <w:outlineLvl w:val="4"/>
    </w:pPr>
    <w:rPr>
      <w:b/>
      <w:bCs/>
      <w:i w:val="0"/>
      <w:iCs w:val="0"/>
      <w:sz w:val="22"/>
      <w:szCs w:val="22"/>
    </w:rPr>
  </w:style>
  <w:style w:type="paragraph" w:styleId="Kop6">
    <w:name w:val="heading 6"/>
    <w:basedOn w:val="Kop5"/>
    <w:next w:val="Standaard"/>
    <w:qFormat/>
    <w:pPr>
      <w:spacing w:after="40"/>
      <w:outlineLvl w:val="5"/>
    </w:pPr>
    <w:rPr>
      <w:b w:val="0"/>
      <w:bCs w:val="0"/>
      <w:smallCaps/>
      <w:sz w:val="20"/>
      <w:szCs w:val="20"/>
    </w:rPr>
  </w:style>
  <w:style w:type="paragraph" w:styleId="Kop7">
    <w:name w:val="heading 7"/>
    <w:basedOn w:val="Kop6"/>
    <w:next w:val="Standaard"/>
    <w:qFormat/>
    <w:pPr>
      <w:spacing w:after="20"/>
      <w:outlineLvl w:val="6"/>
    </w:pPr>
    <w:rPr>
      <w:smallCaps w:val="0"/>
      <w:u w:val="single"/>
    </w:rPr>
  </w:style>
  <w:style w:type="paragraph" w:styleId="Kop8">
    <w:name w:val="heading 8"/>
    <w:basedOn w:val="Kop7"/>
    <w:next w:val="Standaard"/>
    <w:qFormat/>
    <w:pPr>
      <w:numPr>
        <w:ilvl w:val="7"/>
        <w:numId w:val="2"/>
      </w:numPr>
      <w:tabs>
        <w:tab w:val="clear" w:pos="-1"/>
        <w:tab w:val="num" w:pos="360"/>
      </w:tabs>
      <w:ind w:left="0"/>
      <w:outlineLvl w:val="7"/>
    </w:pPr>
    <w:rPr>
      <w:lang w:eastAsia="en-US"/>
    </w:rPr>
  </w:style>
  <w:style w:type="paragraph" w:styleId="Kop9">
    <w:name w:val="heading 9"/>
    <w:basedOn w:val="Kop8"/>
    <w:next w:val="Standaard"/>
    <w:qFormat/>
    <w:pPr>
      <w:numPr>
        <w:ilvl w:val="8"/>
      </w:numPr>
      <w:tabs>
        <w:tab w:val="clear" w:pos="-1"/>
        <w:tab w:val="num" w:pos="360"/>
      </w:tabs>
      <w:ind w:left="0"/>
      <w:outlineLvl w:val="8"/>
    </w:p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Artikelkop">
    <w:name w:val="Artikelkop"/>
    <w:basedOn w:val="Kop1"/>
    <w:next w:val="Standaard"/>
    <w:pPr>
      <w:tabs>
        <w:tab w:val="center" w:pos="4536"/>
        <w:tab w:val="right" w:pos="9072"/>
      </w:tabs>
    </w:pPr>
    <w:rPr>
      <w:kern w:val="0"/>
      <w:sz w:val="40"/>
      <w:szCs w:val="40"/>
    </w:rPr>
  </w:style>
  <w:style w:type="paragraph" w:customStyle="1" w:styleId="Auteursgegevens">
    <w:name w:val="Auteursgegevens"/>
    <w:basedOn w:val="Standaard"/>
    <w:next w:val="Standaard"/>
    <w:pPr>
      <w:tabs>
        <w:tab w:val="left" w:pos="397"/>
        <w:tab w:val="left" w:pos="2808"/>
      </w:tabs>
      <w:spacing w:before="60"/>
    </w:pPr>
    <w:rPr>
      <w:i/>
      <w:iCs/>
    </w:rPr>
  </w:style>
  <w:style w:type="character" w:customStyle="1" w:styleId="Auteursnaam">
    <w:name w:val="Auteursnaam"/>
    <w:rPr>
      <w:b/>
      <w:bCs/>
    </w:rPr>
  </w:style>
  <w:style w:type="character" w:customStyle="1" w:styleId="Literatuurverwijzing">
    <w:name w:val="Literatuurverwijzing"/>
    <w:rPr>
      <w:color w:val="auto"/>
      <w:u w:val="double"/>
    </w:rPr>
  </w:style>
  <w:style w:type="paragraph" w:customStyle="1" w:styleId="Bijschriftfiguur">
    <w:name w:val="Bijschrift figuur"/>
    <w:basedOn w:val="Standaard"/>
    <w:next w:val="Standaard"/>
    <w:pPr>
      <w:spacing w:before="120" w:after="120"/>
    </w:pPr>
    <w:rPr>
      <w:i/>
      <w:iCs/>
    </w:rPr>
  </w:style>
  <w:style w:type="paragraph" w:customStyle="1" w:styleId="Bijschrifttabel">
    <w:name w:val="Bijschrift tabel"/>
    <w:basedOn w:val="Standaard"/>
    <w:next w:val="Standaard"/>
    <w:pPr>
      <w:spacing w:before="120" w:after="120"/>
    </w:pPr>
    <w:rPr>
      <w:i/>
      <w:iCs/>
    </w:rPr>
  </w:style>
  <w:style w:type="paragraph" w:styleId="Citaat">
    <w:name w:val="Quote"/>
    <w:basedOn w:val="Standaard"/>
    <w:qFormat/>
    <w:pPr>
      <w:pBdr>
        <w:left w:val="wave" w:sz="6" w:space="4" w:color="auto"/>
      </w:pBdr>
      <w:spacing w:before="120" w:after="120"/>
      <w:ind w:left="720" w:right="720"/>
    </w:pPr>
  </w:style>
  <w:style w:type="paragraph" w:styleId="Datum">
    <w:name w:val="Date"/>
    <w:basedOn w:val="Standaard"/>
    <w:next w:val="Standaard"/>
  </w:style>
  <w:style w:type="paragraph" w:customStyle="1" w:styleId="Informatiesoort">
    <w:name w:val="Informatiesoort"/>
    <w:basedOn w:val="Standaard"/>
    <w:next w:val="Standaard"/>
    <w:pPr>
      <w:spacing w:before="60"/>
    </w:pPr>
  </w:style>
  <w:style w:type="character" w:customStyle="1" w:styleId="Achternaam">
    <w:name w:val="Achternaam"/>
    <w:rPr>
      <w:vanish/>
      <w:color w:val="008000"/>
      <w:u w:val="wavyHeavy" w:color="00FF00"/>
    </w:rPr>
  </w:style>
  <w:style w:type="paragraph" w:customStyle="1" w:styleId="Casus">
    <w:name w:val="Casus"/>
    <w:basedOn w:val="Standaard"/>
    <w:pPr>
      <w:pBdr>
        <w:left w:val="single" w:sz="48" w:space="4" w:color="808080"/>
      </w:pBdr>
      <w:ind w:left="720"/>
      <w:jc w:val="both"/>
    </w:pPr>
  </w:style>
  <w:style w:type="paragraph" w:customStyle="1" w:styleId="Kopbijlage">
    <w:name w:val="Kop bijlage"/>
    <w:basedOn w:val="Standaard"/>
    <w:next w:val="Standaard"/>
    <w:pPr>
      <w:keepNext/>
      <w:tabs>
        <w:tab w:val="left" w:pos="2808"/>
      </w:tabs>
      <w:spacing w:before="240" w:after="120"/>
      <w:outlineLvl w:val="1"/>
    </w:pPr>
    <w:rPr>
      <w:b/>
      <w:bCs/>
      <w:kern w:val="28"/>
      <w:sz w:val="28"/>
      <w:szCs w:val="28"/>
    </w:rPr>
  </w:style>
  <w:style w:type="paragraph" w:customStyle="1" w:styleId="KopSamenvatting">
    <w:name w:val="Kop Samenvatting"/>
    <w:basedOn w:val="Kop1"/>
    <w:next w:val="Standaard"/>
    <w:pPr>
      <w:spacing w:after="120"/>
      <w:outlineLvl w:val="2"/>
    </w:pPr>
    <w:rPr>
      <w:sz w:val="22"/>
      <w:szCs w:val="22"/>
    </w:rPr>
  </w:style>
  <w:style w:type="paragraph" w:customStyle="1" w:styleId="Kop10">
    <w:name w:val="Kop1"/>
    <w:basedOn w:val="Kop1"/>
    <w:next w:val="Standaard"/>
    <w:semiHidden/>
    <w:pPr>
      <w:outlineLvl w:val="2"/>
    </w:pPr>
  </w:style>
  <w:style w:type="paragraph" w:customStyle="1" w:styleId="Kop20">
    <w:name w:val="Kop2"/>
    <w:basedOn w:val="Kop2"/>
    <w:next w:val="Standaard"/>
    <w:semiHidden/>
    <w:pPr>
      <w:outlineLvl w:val="3"/>
    </w:pPr>
  </w:style>
  <w:style w:type="paragraph" w:customStyle="1" w:styleId="Kop30">
    <w:name w:val="Kop3"/>
    <w:basedOn w:val="Kop3"/>
    <w:next w:val="Standaard"/>
    <w:semiHidden/>
    <w:pPr>
      <w:ind w:left="720"/>
      <w:outlineLvl w:val="4"/>
    </w:pPr>
  </w:style>
  <w:style w:type="paragraph" w:customStyle="1" w:styleId="Kop40">
    <w:name w:val="Kop4"/>
    <w:basedOn w:val="Kop4"/>
    <w:next w:val="Standaard"/>
    <w:semiHidden/>
    <w:pPr>
      <w:ind w:left="720"/>
      <w:outlineLvl w:val="5"/>
    </w:pPr>
  </w:style>
  <w:style w:type="paragraph" w:customStyle="1" w:styleId="Kop50">
    <w:name w:val="Kop5"/>
    <w:basedOn w:val="Kop5"/>
    <w:next w:val="Standaard"/>
    <w:semiHidden/>
    <w:pPr>
      <w:ind w:left="1152"/>
      <w:outlineLvl w:val="6"/>
    </w:pPr>
  </w:style>
  <w:style w:type="paragraph" w:customStyle="1" w:styleId="Kop60">
    <w:name w:val="Kop6"/>
    <w:basedOn w:val="Kop6"/>
    <w:next w:val="Standaard"/>
    <w:semiHidden/>
    <w:pPr>
      <w:ind w:left="1152"/>
      <w:outlineLvl w:val="7"/>
    </w:pPr>
  </w:style>
  <w:style w:type="paragraph" w:customStyle="1" w:styleId="Kop70">
    <w:name w:val="Kop7"/>
    <w:basedOn w:val="Kop7"/>
    <w:next w:val="Standaard"/>
    <w:semiHidden/>
    <w:pPr>
      <w:outlineLvl w:val="8"/>
    </w:pPr>
  </w:style>
  <w:style w:type="character" w:customStyle="1" w:styleId="Kopnaam">
    <w:name w:val="Kopnaam"/>
    <w:rPr>
      <w:u w:val="single"/>
    </w:rPr>
  </w:style>
  <w:style w:type="character" w:customStyle="1" w:styleId="Kopnr">
    <w:name w:val="Kopnr"/>
    <w:rPr>
      <w:u w:val="single"/>
    </w:rPr>
  </w:style>
  <w:style w:type="paragraph" w:styleId="Koptekst">
    <w:name w:val="header"/>
    <w:basedOn w:val="Standaard"/>
    <w:pPr>
      <w:tabs>
        <w:tab w:val="center" w:pos="4536"/>
        <w:tab w:val="right" w:pos="9072"/>
      </w:tabs>
    </w:pPr>
  </w:style>
  <w:style w:type="paragraph" w:customStyle="1" w:styleId="Legenda">
    <w:name w:val="Legenda"/>
    <w:basedOn w:val="Standaard"/>
    <w:pPr>
      <w:spacing w:after="60"/>
    </w:pPr>
    <w:rPr>
      <w:i/>
      <w:iCs/>
      <w:sz w:val="18"/>
      <w:szCs w:val="18"/>
    </w:rPr>
  </w:style>
  <w:style w:type="paragraph" w:customStyle="1" w:styleId="Literatuurkop">
    <w:name w:val="Literatuurkop"/>
    <w:basedOn w:val="Standaard"/>
    <w:next w:val="Standaard"/>
    <w:pPr>
      <w:keepNext/>
      <w:tabs>
        <w:tab w:val="left" w:pos="397"/>
      </w:tabs>
      <w:spacing w:before="240" w:after="120"/>
      <w:outlineLvl w:val="1"/>
    </w:pPr>
    <w:rPr>
      <w:b/>
      <w:bCs/>
      <w:sz w:val="18"/>
      <w:szCs w:val="18"/>
    </w:rPr>
  </w:style>
  <w:style w:type="paragraph" w:customStyle="1" w:styleId="Literatuurlijst">
    <w:name w:val="Literatuurlijst"/>
    <w:basedOn w:val="Standaard"/>
    <w:pPr>
      <w:ind w:left="432" w:hanging="432"/>
    </w:pPr>
    <w:rPr>
      <w:sz w:val="18"/>
      <w:szCs w:val="18"/>
    </w:rPr>
  </w:style>
  <w:style w:type="character" w:customStyle="1" w:styleId="Margetekst">
    <w:name w:val="Margetekst"/>
    <w:rPr>
      <w:color w:val="0000FF"/>
      <w:u w:val="dashedHeavy"/>
    </w:rPr>
  </w:style>
  <w:style w:type="paragraph" w:customStyle="1" w:styleId="Onderkop">
    <w:name w:val="Onderkop"/>
    <w:basedOn w:val="Standaard"/>
    <w:next w:val="Standaard"/>
    <w:pPr>
      <w:spacing w:before="120"/>
    </w:pPr>
    <w:rPr>
      <w:b/>
      <w:sz w:val="28"/>
      <w:szCs w:val="28"/>
    </w:rPr>
  </w:style>
  <w:style w:type="paragraph" w:styleId="Tekstopmerking">
    <w:name w:val="annotation text"/>
    <w:basedOn w:val="Standaard"/>
    <w:semiHidden/>
    <w:rPr>
      <w:lang w:val="en-US" w:eastAsia="en-US"/>
    </w:rPr>
  </w:style>
  <w:style w:type="paragraph" w:styleId="Onderwerpvanopmerking">
    <w:name w:val="annotation subject"/>
    <w:basedOn w:val="Tekstopmerking"/>
    <w:next w:val="Tekstopmerking"/>
    <w:semiHidden/>
    <w:rPr>
      <w:rFonts w:ascii="Arial" w:hAnsi="Arial"/>
      <w:b/>
      <w:lang w:val="nl-NL"/>
    </w:rPr>
  </w:style>
  <w:style w:type="paragraph" w:styleId="Plattetekst">
    <w:name w:val="Body Text"/>
    <w:basedOn w:val="Standaard"/>
  </w:style>
  <w:style w:type="character" w:customStyle="1" w:styleId="Prefix">
    <w:name w:val="Prefix"/>
    <w:rPr>
      <w:b/>
      <w:bCs/>
    </w:rPr>
  </w:style>
  <w:style w:type="paragraph" w:customStyle="1" w:styleId="Rubriekskop">
    <w:name w:val="Rubriekskop"/>
    <w:basedOn w:val="Standaard"/>
    <w:next w:val="Standaard"/>
    <w:pPr>
      <w:keepNext/>
      <w:tabs>
        <w:tab w:val="left" w:pos="2808"/>
      </w:tabs>
      <w:spacing w:before="240" w:after="120"/>
      <w:outlineLvl w:val="0"/>
    </w:pPr>
    <w:rPr>
      <w:sz w:val="32"/>
      <w:szCs w:val="32"/>
    </w:rPr>
  </w:style>
  <w:style w:type="paragraph" w:customStyle="1" w:styleId="Samenvatting">
    <w:name w:val="Samenvatting"/>
    <w:basedOn w:val="Standaard"/>
    <w:rPr>
      <w:b/>
      <w:bCs/>
    </w:rPr>
  </w:style>
  <w:style w:type="paragraph" w:customStyle="1" w:styleId="SprekendeKop">
    <w:name w:val="Sprekende Kop"/>
    <w:basedOn w:val="Standaard"/>
    <w:next w:val="Standaard"/>
    <w:pPr>
      <w:spacing w:after="60"/>
    </w:pPr>
    <w:rPr>
      <w:bCs/>
    </w:rPr>
  </w:style>
  <w:style w:type="paragraph" w:customStyle="1" w:styleId="Sleutelwoord">
    <w:name w:val="Sleutelwoord"/>
    <w:basedOn w:val="Standaard"/>
    <w:next w:val="Standaard"/>
    <w:pPr>
      <w:spacing w:after="60"/>
    </w:pPr>
  </w:style>
  <w:style w:type="character" w:styleId="Voetnootmarkering">
    <w:name w:val="footnote reference"/>
    <w:semiHidden/>
    <w:rPr>
      <w:vertAlign w:val="superscript"/>
    </w:rPr>
  </w:style>
  <w:style w:type="paragraph" w:styleId="Voetnoottekst">
    <w:name w:val="footnote text"/>
    <w:basedOn w:val="Standaard"/>
    <w:semiHidden/>
  </w:style>
  <w:style w:type="character" w:customStyle="1" w:styleId="Voornaam">
    <w:name w:val="Voornaam"/>
    <w:basedOn w:val="Standaardalinea-lettertype"/>
  </w:style>
  <w:style w:type="paragraph" w:customStyle="1" w:styleId="KopCasus">
    <w:name w:val="Kop Casus"/>
    <w:basedOn w:val="Standaard"/>
    <w:next w:val="Standaard"/>
    <w:pPr>
      <w:keepNext/>
      <w:pBdr>
        <w:left w:val="single" w:sz="48" w:space="4" w:color="808080"/>
      </w:pBdr>
      <w:spacing w:before="240" w:after="240"/>
      <w:ind w:left="720"/>
    </w:pPr>
    <w:rPr>
      <w:rFonts w:ascii="Arial" w:hAnsi="Arial" w:cs="Arial"/>
      <w:b/>
      <w:bCs/>
      <w:kern w:val="28"/>
      <w:sz w:val="26"/>
      <w:szCs w:val="26"/>
    </w:rPr>
  </w:style>
  <w:style w:type="paragraph" w:customStyle="1" w:styleId="Blokkop">
    <w:name w:val="Blokkop"/>
    <w:basedOn w:val="Standaard"/>
    <w:next w:val="Standaard"/>
    <w:pPr>
      <w:keepNext/>
      <w:pBdr>
        <w:top w:val="single" w:sz="8" w:space="1" w:color="auto"/>
        <w:left w:val="single" w:sz="8" w:space="4" w:color="auto"/>
        <w:bottom w:val="single" w:sz="8" w:space="1" w:color="auto"/>
        <w:right w:val="single" w:sz="8" w:space="4" w:color="auto"/>
      </w:pBdr>
      <w:spacing w:before="240" w:after="240"/>
      <w:outlineLvl w:val="8"/>
    </w:pPr>
    <w:rPr>
      <w:rFonts w:ascii="Arial" w:hAnsi="Arial" w:cs="Arial"/>
      <w:b/>
      <w:bCs/>
      <w:kern w:val="28"/>
      <w:sz w:val="26"/>
      <w:szCs w:val="26"/>
    </w:rPr>
  </w:style>
  <w:style w:type="paragraph" w:customStyle="1" w:styleId="Blok">
    <w:name w:val="Blok"/>
    <w:basedOn w:val="Standaard"/>
    <w:pPr>
      <w:pBdr>
        <w:top w:val="single" w:sz="8" w:space="1" w:color="auto"/>
        <w:left w:val="single" w:sz="8" w:space="4" w:color="auto"/>
        <w:bottom w:val="single" w:sz="8" w:space="1" w:color="auto"/>
        <w:right w:val="single" w:sz="8" w:space="4" w:color="auto"/>
      </w:pBdr>
    </w:pPr>
  </w:style>
  <w:style w:type="paragraph" w:styleId="Eindnoottekst">
    <w:name w:val="endnote text"/>
    <w:basedOn w:val="Standaard"/>
    <w:semiHidden/>
    <w:pPr>
      <w:keepLines/>
      <w:spacing w:after="120"/>
      <w:ind w:left="113" w:hanging="113"/>
    </w:pPr>
    <w:rPr>
      <w:rFonts w:ascii="Arial" w:hAnsi="Arial"/>
    </w:rPr>
  </w:style>
  <w:style w:type="paragraph" w:customStyle="1" w:styleId="Casuskop">
    <w:name w:val="Casuskop"/>
    <w:basedOn w:val="Standaard"/>
    <w:next w:val="Standaard"/>
    <w:pPr>
      <w:keepNext/>
      <w:pBdr>
        <w:left w:val="single" w:sz="48" w:space="4" w:color="808080"/>
      </w:pBdr>
      <w:spacing w:before="240" w:after="240"/>
      <w:ind w:left="720"/>
      <w:outlineLvl w:val="8"/>
    </w:pPr>
    <w:rPr>
      <w:rFonts w:ascii="Arial" w:hAnsi="Arial" w:cs="Arial"/>
      <w:b/>
      <w:bCs/>
      <w:kern w:val="28"/>
      <w:sz w:val="26"/>
      <w:szCs w:val="26"/>
    </w:rPr>
  </w:style>
  <w:style w:type="character" w:customStyle="1" w:styleId="Taal">
    <w:name w:val="Taal"/>
    <w:rPr>
      <w:vanish/>
      <w:color w:val="008000"/>
      <w:u w:val="wavyHeavy" w:color="00FF00"/>
    </w:rPr>
  </w:style>
  <w:style w:type="paragraph" w:customStyle="1" w:styleId="Redactie-nr">
    <w:name w:val="Redactie-nr"/>
    <w:basedOn w:val="Standaard"/>
    <w:rPr>
      <w:u w:val="single"/>
    </w:rPr>
  </w:style>
  <w:style w:type="character" w:customStyle="1" w:styleId="Type">
    <w:name w:val="Type"/>
    <w:rPr>
      <w:vanish/>
      <w:color w:val="993366"/>
      <w:u w:val="wavyHeavy" w:color="993366"/>
    </w:rPr>
  </w:style>
  <w:style w:type="character" w:customStyle="1" w:styleId="Opmaak">
    <w:name w:val="Opmaak"/>
    <w:rPr>
      <w:vanish/>
      <w:color w:val="993366"/>
      <w:u w:val="wavyHeavy" w:color="993366"/>
    </w:rPr>
  </w:style>
  <w:style w:type="paragraph" w:customStyle="1" w:styleId="Auteursnoot">
    <w:name w:val="Auteursnoot"/>
    <w:basedOn w:val="Standaard"/>
    <w:rPr>
      <w:szCs w:val="22"/>
      <w14:shadow w14:blurRad="50800" w14:dist="38100" w14:dir="2700000" w14:sx="100000" w14:sy="100000" w14:kx="0" w14:ky="0" w14:algn="tl">
        <w14:srgbClr w14:val="000000">
          <w14:alpha w14:val="60000"/>
        </w14:srgbClr>
      </w14:shadow>
    </w:rPr>
  </w:style>
  <w:style w:type="paragraph" w:customStyle="1" w:styleId="Intro">
    <w:name w:val="Intro"/>
    <w:basedOn w:val="Standaard"/>
    <w:rPr>
      <w:i/>
      <w:szCs w:val="22"/>
    </w:rPr>
  </w:style>
  <w:style w:type="paragraph" w:customStyle="1" w:styleId="Chapeau">
    <w:name w:val="Chapeau"/>
    <w:basedOn w:val="Standaard"/>
    <w:next w:val="Standaard"/>
    <w:rPr>
      <w:b/>
      <w:sz w:val="28"/>
    </w:rPr>
  </w:style>
  <w:style w:type="paragraph" w:styleId="Plattetekst2">
    <w:name w:val="Body Text 2"/>
    <w:basedOn w:val="Standaard"/>
    <w:pPr>
      <w:jc w:val="center"/>
    </w:pPr>
    <w:rPr>
      <w:rFonts w:ascii="Arial" w:hAnsi="Arial" w:cs="Arial"/>
      <w:szCs w:val="22"/>
    </w:rPr>
  </w:style>
  <w:style w:type="paragraph" w:customStyle="1" w:styleId="Bevoegdheden">
    <w:name w:val="Bevoegdheden"/>
    <w:basedOn w:val="Plattetekst"/>
    <w:pPr>
      <w:tabs>
        <w:tab w:val="left" w:pos="-720"/>
      </w:tabs>
      <w:suppressAutoHyphens/>
    </w:pPr>
    <w:rPr>
      <w:rFonts w:ascii="Univers" w:hAnsi="Univers"/>
      <w:sz w:val="21"/>
    </w:rPr>
  </w:style>
  <w:style w:type="paragraph" w:styleId="Lijstopsomteken">
    <w:name w:val="List Bullet"/>
    <w:basedOn w:val="Standaard"/>
    <w:autoRedefine/>
    <w:pPr>
      <w:numPr>
        <w:numId w:val="1"/>
      </w:numPr>
    </w:pPr>
  </w:style>
  <w:style w:type="paragraph" w:styleId="Voettekst">
    <w:name w:val="footer"/>
    <w:basedOn w:val="Standaard"/>
    <w:link w:val="VoettekstChar"/>
    <w:pPr>
      <w:tabs>
        <w:tab w:val="center" w:pos="4320"/>
        <w:tab w:val="right" w:pos="8640"/>
      </w:tabs>
    </w:pPr>
    <w:rPr>
      <w:lang w:val="x-none" w:eastAsia="x-none"/>
    </w:rPr>
  </w:style>
  <w:style w:type="paragraph" w:styleId="Bijschrift">
    <w:name w:val="caption"/>
    <w:basedOn w:val="Standaard"/>
    <w:next w:val="Standaard"/>
    <w:qFormat/>
    <w:pPr>
      <w:ind w:left="360"/>
    </w:pPr>
    <w:rPr>
      <w:rFonts w:cs="Tahoma"/>
      <w:b/>
      <w:bCs/>
      <w:sz w:val="28"/>
    </w:rPr>
  </w:style>
  <w:style w:type="paragraph" w:styleId="Plattetekst3">
    <w:name w:val="Body Text 3"/>
    <w:basedOn w:val="Standaard"/>
    <w:pPr>
      <w:jc w:val="center"/>
    </w:pPr>
    <w:rPr>
      <w:b/>
      <w:bCs/>
      <w:sz w:val="24"/>
    </w:rPr>
  </w:style>
  <w:style w:type="paragraph" w:styleId="Ballontekst">
    <w:name w:val="Balloon Text"/>
    <w:basedOn w:val="Standaard"/>
    <w:semiHidden/>
    <w:rPr>
      <w:rFonts w:cs="Tahoma"/>
      <w:sz w:val="16"/>
      <w:szCs w:val="16"/>
    </w:rPr>
  </w:style>
  <w:style w:type="character" w:styleId="Hyperlink">
    <w:name w:val="Hyperlink"/>
    <w:rPr>
      <w:b w:val="0"/>
      <w:bCs w:val="0"/>
      <w:color w:val="000066"/>
      <w:u w:val="single"/>
    </w:rPr>
  </w:style>
  <w:style w:type="character" w:customStyle="1" w:styleId="Kop1Char">
    <w:name w:val="Kop 1 Char"/>
    <w:rPr>
      <w:rFonts w:ascii="Tahoma" w:hAnsi="Tahoma"/>
      <w:b/>
      <w:bCs/>
      <w:kern w:val="28"/>
      <w:sz w:val="26"/>
      <w:szCs w:val="26"/>
      <w:lang w:val="nl-NL" w:eastAsia="nl-NL" w:bidi="ar-SA"/>
    </w:rPr>
  </w:style>
  <w:style w:type="character" w:styleId="Zwaar">
    <w:name w:val="Strong"/>
    <w:qFormat/>
    <w:rPr>
      <w:b/>
      <w:bCs/>
    </w:rPr>
  </w:style>
  <w:style w:type="paragraph" w:styleId="Normaalweb">
    <w:name w:val="Normal (Web)"/>
    <w:basedOn w:val="Standaard"/>
    <w:uiPriority w:val="99"/>
    <w:pPr>
      <w:spacing w:before="100" w:beforeAutospacing="1" w:after="100" w:afterAutospacing="1"/>
    </w:pPr>
    <w:rPr>
      <w:rFonts w:cs="Tahoma"/>
    </w:rPr>
  </w:style>
  <w:style w:type="character" w:styleId="GevolgdeHyperlink">
    <w:name w:val="FollowedHyperlink"/>
    <w:rPr>
      <w:color w:val="800080"/>
      <w:u w:val="single"/>
    </w:rPr>
  </w:style>
  <w:style w:type="character" w:styleId="Verwijzingopmerking">
    <w:name w:val="annotation reference"/>
    <w:semiHidden/>
    <w:rPr>
      <w:sz w:val="16"/>
      <w:szCs w:val="16"/>
    </w:rPr>
  </w:style>
  <w:style w:type="character" w:styleId="Paginanummer">
    <w:name w:val="page number"/>
    <w:basedOn w:val="Standaardalinea-lettertype"/>
  </w:style>
  <w:style w:type="character" w:customStyle="1" w:styleId="VoettekstChar">
    <w:name w:val="Voettekst Char"/>
    <w:link w:val="Voettekst"/>
    <w:rsid w:val="00933D8B"/>
    <w:rPr>
      <w:rFonts w:ascii="Tahoma" w:hAnsi="Tahom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ard">
    <w:name w:val="Normal"/>
    <w:qFormat/>
    <w:rPr>
      <w:rFonts w:ascii="Tahoma" w:hAnsi="Tahoma"/>
    </w:rPr>
  </w:style>
  <w:style w:type="paragraph" w:styleId="Kop1">
    <w:name w:val="heading 1"/>
    <w:basedOn w:val="Standaard"/>
    <w:next w:val="Standaard"/>
    <w:qFormat/>
    <w:pPr>
      <w:keepNext/>
      <w:spacing w:before="240" w:after="140"/>
      <w:outlineLvl w:val="0"/>
    </w:pPr>
    <w:rPr>
      <w:b/>
      <w:bCs/>
      <w:kern w:val="28"/>
      <w:sz w:val="26"/>
      <w:szCs w:val="26"/>
    </w:rPr>
  </w:style>
  <w:style w:type="paragraph" w:styleId="Kop2">
    <w:name w:val="heading 2"/>
    <w:basedOn w:val="Kop1"/>
    <w:next w:val="Standaard"/>
    <w:qFormat/>
    <w:pPr>
      <w:tabs>
        <w:tab w:val="left" w:pos="397"/>
      </w:tabs>
      <w:spacing w:after="120"/>
      <w:outlineLvl w:val="1"/>
    </w:pPr>
    <w:rPr>
      <w:b w:val="0"/>
      <w:bCs w:val="0"/>
      <w:i/>
      <w:iCs/>
    </w:rPr>
  </w:style>
  <w:style w:type="paragraph" w:styleId="Kop3">
    <w:name w:val="heading 3"/>
    <w:basedOn w:val="Kop2"/>
    <w:next w:val="Standaard"/>
    <w:qFormat/>
    <w:pPr>
      <w:spacing w:after="100"/>
      <w:outlineLvl w:val="2"/>
    </w:pPr>
    <w:rPr>
      <w:b/>
      <w:bCs/>
      <w:i w:val="0"/>
      <w:iCs w:val="0"/>
      <w:sz w:val="24"/>
      <w:szCs w:val="24"/>
    </w:rPr>
  </w:style>
  <w:style w:type="paragraph" w:styleId="Kop4">
    <w:name w:val="heading 4"/>
    <w:basedOn w:val="Kop3"/>
    <w:next w:val="Standaard"/>
    <w:qFormat/>
    <w:pPr>
      <w:spacing w:after="80"/>
      <w:outlineLvl w:val="3"/>
    </w:pPr>
    <w:rPr>
      <w:b w:val="0"/>
      <w:bCs w:val="0"/>
      <w:i/>
      <w:iCs/>
    </w:rPr>
  </w:style>
  <w:style w:type="paragraph" w:styleId="Kop5">
    <w:name w:val="heading 5"/>
    <w:basedOn w:val="Kop4"/>
    <w:next w:val="Standaard"/>
    <w:qFormat/>
    <w:pPr>
      <w:spacing w:after="60"/>
      <w:outlineLvl w:val="4"/>
    </w:pPr>
    <w:rPr>
      <w:b/>
      <w:bCs/>
      <w:i w:val="0"/>
      <w:iCs w:val="0"/>
      <w:sz w:val="22"/>
      <w:szCs w:val="22"/>
    </w:rPr>
  </w:style>
  <w:style w:type="paragraph" w:styleId="Kop6">
    <w:name w:val="heading 6"/>
    <w:basedOn w:val="Kop5"/>
    <w:next w:val="Standaard"/>
    <w:qFormat/>
    <w:pPr>
      <w:spacing w:after="40"/>
      <w:outlineLvl w:val="5"/>
    </w:pPr>
    <w:rPr>
      <w:b w:val="0"/>
      <w:bCs w:val="0"/>
      <w:smallCaps/>
      <w:sz w:val="20"/>
      <w:szCs w:val="20"/>
    </w:rPr>
  </w:style>
  <w:style w:type="paragraph" w:styleId="Kop7">
    <w:name w:val="heading 7"/>
    <w:basedOn w:val="Kop6"/>
    <w:next w:val="Standaard"/>
    <w:qFormat/>
    <w:pPr>
      <w:spacing w:after="20"/>
      <w:outlineLvl w:val="6"/>
    </w:pPr>
    <w:rPr>
      <w:smallCaps w:val="0"/>
      <w:u w:val="single"/>
    </w:rPr>
  </w:style>
  <w:style w:type="paragraph" w:styleId="Kop8">
    <w:name w:val="heading 8"/>
    <w:basedOn w:val="Kop7"/>
    <w:next w:val="Standaard"/>
    <w:qFormat/>
    <w:pPr>
      <w:numPr>
        <w:ilvl w:val="7"/>
        <w:numId w:val="2"/>
      </w:numPr>
      <w:tabs>
        <w:tab w:val="clear" w:pos="-1"/>
        <w:tab w:val="num" w:pos="360"/>
      </w:tabs>
      <w:ind w:left="0"/>
      <w:outlineLvl w:val="7"/>
    </w:pPr>
    <w:rPr>
      <w:lang w:eastAsia="en-US"/>
    </w:rPr>
  </w:style>
  <w:style w:type="paragraph" w:styleId="Kop9">
    <w:name w:val="heading 9"/>
    <w:basedOn w:val="Kop8"/>
    <w:next w:val="Standaard"/>
    <w:qFormat/>
    <w:pPr>
      <w:numPr>
        <w:ilvl w:val="8"/>
      </w:numPr>
      <w:tabs>
        <w:tab w:val="clear" w:pos="-1"/>
        <w:tab w:val="num" w:pos="360"/>
      </w:tabs>
      <w:ind w:left="0"/>
      <w:outlineLvl w:val="8"/>
    </w:p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Artikelkop">
    <w:name w:val="Artikelkop"/>
    <w:basedOn w:val="Kop1"/>
    <w:next w:val="Standaard"/>
    <w:pPr>
      <w:tabs>
        <w:tab w:val="center" w:pos="4536"/>
        <w:tab w:val="right" w:pos="9072"/>
      </w:tabs>
    </w:pPr>
    <w:rPr>
      <w:kern w:val="0"/>
      <w:sz w:val="40"/>
      <w:szCs w:val="40"/>
    </w:rPr>
  </w:style>
  <w:style w:type="paragraph" w:customStyle="1" w:styleId="Auteursgegevens">
    <w:name w:val="Auteursgegevens"/>
    <w:basedOn w:val="Standaard"/>
    <w:next w:val="Standaard"/>
    <w:pPr>
      <w:tabs>
        <w:tab w:val="left" w:pos="397"/>
        <w:tab w:val="left" w:pos="2808"/>
      </w:tabs>
      <w:spacing w:before="60"/>
    </w:pPr>
    <w:rPr>
      <w:i/>
      <w:iCs/>
    </w:rPr>
  </w:style>
  <w:style w:type="character" w:customStyle="1" w:styleId="Auteursnaam">
    <w:name w:val="Auteursnaam"/>
    <w:rPr>
      <w:b/>
      <w:bCs/>
    </w:rPr>
  </w:style>
  <w:style w:type="character" w:customStyle="1" w:styleId="Literatuurverwijzing">
    <w:name w:val="Literatuurverwijzing"/>
    <w:rPr>
      <w:color w:val="auto"/>
      <w:u w:val="double"/>
    </w:rPr>
  </w:style>
  <w:style w:type="paragraph" w:customStyle="1" w:styleId="Bijschriftfiguur">
    <w:name w:val="Bijschrift figuur"/>
    <w:basedOn w:val="Standaard"/>
    <w:next w:val="Standaard"/>
    <w:pPr>
      <w:spacing w:before="120" w:after="120"/>
    </w:pPr>
    <w:rPr>
      <w:i/>
      <w:iCs/>
    </w:rPr>
  </w:style>
  <w:style w:type="paragraph" w:customStyle="1" w:styleId="Bijschrifttabel">
    <w:name w:val="Bijschrift tabel"/>
    <w:basedOn w:val="Standaard"/>
    <w:next w:val="Standaard"/>
    <w:pPr>
      <w:spacing w:before="120" w:after="120"/>
    </w:pPr>
    <w:rPr>
      <w:i/>
      <w:iCs/>
    </w:rPr>
  </w:style>
  <w:style w:type="paragraph" w:styleId="Citaat">
    <w:name w:val="Quote"/>
    <w:basedOn w:val="Standaard"/>
    <w:qFormat/>
    <w:pPr>
      <w:pBdr>
        <w:left w:val="wave" w:sz="6" w:space="4" w:color="auto"/>
      </w:pBdr>
      <w:spacing w:before="120" w:after="120"/>
      <w:ind w:left="720" w:right="720"/>
    </w:pPr>
  </w:style>
  <w:style w:type="paragraph" w:styleId="Datum">
    <w:name w:val="Date"/>
    <w:basedOn w:val="Standaard"/>
    <w:next w:val="Standaard"/>
  </w:style>
  <w:style w:type="paragraph" w:customStyle="1" w:styleId="Informatiesoort">
    <w:name w:val="Informatiesoort"/>
    <w:basedOn w:val="Standaard"/>
    <w:next w:val="Standaard"/>
    <w:pPr>
      <w:spacing w:before="60"/>
    </w:pPr>
  </w:style>
  <w:style w:type="character" w:customStyle="1" w:styleId="Achternaam">
    <w:name w:val="Achternaam"/>
    <w:rPr>
      <w:vanish/>
      <w:color w:val="008000"/>
      <w:u w:val="wavyHeavy" w:color="00FF00"/>
    </w:rPr>
  </w:style>
  <w:style w:type="paragraph" w:customStyle="1" w:styleId="Casus">
    <w:name w:val="Casus"/>
    <w:basedOn w:val="Standaard"/>
    <w:pPr>
      <w:pBdr>
        <w:left w:val="single" w:sz="48" w:space="4" w:color="808080"/>
      </w:pBdr>
      <w:ind w:left="720"/>
      <w:jc w:val="both"/>
    </w:pPr>
  </w:style>
  <w:style w:type="paragraph" w:customStyle="1" w:styleId="Kopbijlage">
    <w:name w:val="Kop bijlage"/>
    <w:basedOn w:val="Standaard"/>
    <w:next w:val="Standaard"/>
    <w:pPr>
      <w:keepNext/>
      <w:tabs>
        <w:tab w:val="left" w:pos="2808"/>
      </w:tabs>
      <w:spacing w:before="240" w:after="120"/>
      <w:outlineLvl w:val="1"/>
    </w:pPr>
    <w:rPr>
      <w:b/>
      <w:bCs/>
      <w:kern w:val="28"/>
      <w:sz w:val="28"/>
      <w:szCs w:val="28"/>
    </w:rPr>
  </w:style>
  <w:style w:type="paragraph" w:customStyle="1" w:styleId="KopSamenvatting">
    <w:name w:val="Kop Samenvatting"/>
    <w:basedOn w:val="Kop1"/>
    <w:next w:val="Standaard"/>
    <w:pPr>
      <w:spacing w:after="120"/>
      <w:outlineLvl w:val="2"/>
    </w:pPr>
    <w:rPr>
      <w:sz w:val="22"/>
      <w:szCs w:val="22"/>
    </w:rPr>
  </w:style>
  <w:style w:type="paragraph" w:customStyle="1" w:styleId="Kop10">
    <w:name w:val="Kop1"/>
    <w:basedOn w:val="Kop1"/>
    <w:next w:val="Standaard"/>
    <w:semiHidden/>
    <w:pPr>
      <w:outlineLvl w:val="2"/>
    </w:pPr>
  </w:style>
  <w:style w:type="paragraph" w:customStyle="1" w:styleId="Kop20">
    <w:name w:val="Kop2"/>
    <w:basedOn w:val="Kop2"/>
    <w:next w:val="Standaard"/>
    <w:semiHidden/>
    <w:pPr>
      <w:outlineLvl w:val="3"/>
    </w:pPr>
  </w:style>
  <w:style w:type="paragraph" w:customStyle="1" w:styleId="Kop30">
    <w:name w:val="Kop3"/>
    <w:basedOn w:val="Kop3"/>
    <w:next w:val="Standaard"/>
    <w:semiHidden/>
    <w:pPr>
      <w:ind w:left="720"/>
      <w:outlineLvl w:val="4"/>
    </w:pPr>
  </w:style>
  <w:style w:type="paragraph" w:customStyle="1" w:styleId="Kop40">
    <w:name w:val="Kop4"/>
    <w:basedOn w:val="Kop4"/>
    <w:next w:val="Standaard"/>
    <w:semiHidden/>
    <w:pPr>
      <w:ind w:left="720"/>
      <w:outlineLvl w:val="5"/>
    </w:pPr>
  </w:style>
  <w:style w:type="paragraph" w:customStyle="1" w:styleId="Kop50">
    <w:name w:val="Kop5"/>
    <w:basedOn w:val="Kop5"/>
    <w:next w:val="Standaard"/>
    <w:semiHidden/>
    <w:pPr>
      <w:ind w:left="1152"/>
      <w:outlineLvl w:val="6"/>
    </w:pPr>
  </w:style>
  <w:style w:type="paragraph" w:customStyle="1" w:styleId="Kop60">
    <w:name w:val="Kop6"/>
    <w:basedOn w:val="Kop6"/>
    <w:next w:val="Standaard"/>
    <w:semiHidden/>
    <w:pPr>
      <w:ind w:left="1152"/>
      <w:outlineLvl w:val="7"/>
    </w:pPr>
  </w:style>
  <w:style w:type="paragraph" w:customStyle="1" w:styleId="Kop70">
    <w:name w:val="Kop7"/>
    <w:basedOn w:val="Kop7"/>
    <w:next w:val="Standaard"/>
    <w:semiHidden/>
    <w:pPr>
      <w:outlineLvl w:val="8"/>
    </w:pPr>
  </w:style>
  <w:style w:type="character" w:customStyle="1" w:styleId="Kopnaam">
    <w:name w:val="Kopnaam"/>
    <w:rPr>
      <w:u w:val="single"/>
    </w:rPr>
  </w:style>
  <w:style w:type="character" w:customStyle="1" w:styleId="Kopnr">
    <w:name w:val="Kopnr"/>
    <w:rPr>
      <w:u w:val="single"/>
    </w:rPr>
  </w:style>
  <w:style w:type="paragraph" w:styleId="Koptekst">
    <w:name w:val="header"/>
    <w:basedOn w:val="Standaard"/>
    <w:pPr>
      <w:tabs>
        <w:tab w:val="center" w:pos="4536"/>
        <w:tab w:val="right" w:pos="9072"/>
      </w:tabs>
    </w:pPr>
  </w:style>
  <w:style w:type="paragraph" w:customStyle="1" w:styleId="Legenda">
    <w:name w:val="Legenda"/>
    <w:basedOn w:val="Standaard"/>
    <w:pPr>
      <w:spacing w:after="60"/>
    </w:pPr>
    <w:rPr>
      <w:i/>
      <w:iCs/>
      <w:sz w:val="18"/>
      <w:szCs w:val="18"/>
    </w:rPr>
  </w:style>
  <w:style w:type="paragraph" w:customStyle="1" w:styleId="Literatuurkop">
    <w:name w:val="Literatuurkop"/>
    <w:basedOn w:val="Standaard"/>
    <w:next w:val="Standaard"/>
    <w:pPr>
      <w:keepNext/>
      <w:tabs>
        <w:tab w:val="left" w:pos="397"/>
      </w:tabs>
      <w:spacing w:before="240" w:after="120"/>
      <w:outlineLvl w:val="1"/>
    </w:pPr>
    <w:rPr>
      <w:b/>
      <w:bCs/>
      <w:sz w:val="18"/>
      <w:szCs w:val="18"/>
    </w:rPr>
  </w:style>
  <w:style w:type="paragraph" w:customStyle="1" w:styleId="Literatuurlijst">
    <w:name w:val="Literatuurlijst"/>
    <w:basedOn w:val="Standaard"/>
    <w:pPr>
      <w:ind w:left="432" w:hanging="432"/>
    </w:pPr>
    <w:rPr>
      <w:sz w:val="18"/>
      <w:szCs w:val="18"/>
    </w:rPr>
  </w:style>
  <w:style w:type="character" w:customStyle="1" w:styleId="Margetekst">
    <w:name w:val="Margetekst"/>
    <w:rPr>
      <w:color w:val="0000FF"/>
      <w:u w:val="dashedHeavy"/>
    </w:rPr>
  </w:style>
  <w:style w:type="paragraph" w:customStyle="1" w:styleId="Onderkop">
    <w:name w:val="Onderkop"/>
    <w:basedOn w:val="Standaard"/>
    <w:next w:val="Standaard"/>
    <w:pPr>
      <w:spacing w:before="120"/>
    </w:pPr>
    <w:rPr>
      <w:b/>
      <w:sz w:val="28"/>
      <w:szCs w:val="28"/>
    </w:rPr>
  </w:style>
  <w:style w:type="paragraph" w:styleId="Tekstopmerking">
    <w:name w:val="annotation text"/>
    <w:basedOn w:val="Standaard"/>
    <w:semiHidden/>
    <w:rPr>
      <w:lang w:val="en-US" w:eastAsia="en-US"/>
    </w:rPr>
  </w:style>
  <w:style w:type="paragraph" w:styleId="Onderwerpvanopmerking">
    <w:name w:val="annotation subject"/>
    <w:basedOn w:val="Tekstopmerking"/>
    <w:next w:val="Tekstopmerking"/>
    <w:semiHidden/>
    <w:rPr>
      <w:rFonts w:ascii="Arial" w:hAnsi="Arial"/>
      <w:b/>
      <w:lang w:val="nl-NL"/>
    </w:rPr>
  </w:style>
  <w:style w:type="paragraph" w:styleId="Plattetekst">
    <w:name w:val="Body Text"/>
    <w:basedOn w:val="Standaard"/>
  </w:style>
  <w:style w:type="character" w:customStyle="1" w:styleId="Prefix">
    <w:name w:val="Prefix"/>
    <w:rPr>
      <w:b/>
      <w:bCs/>
    </w:rPr>
  </w:style>
  <w:style w:type="paragraph" w:customStyle="1" w:styleId="Rubriekskop">
    <w:name w:val="Rubriekskop"/>
    <w:basedOn w:val="Standaard"/>
    <w:next w:val="Standaard"/>
    <w:pPr>
      <w:keepNext/>
      <w:tabs>
        <w:tab w:val="left" w:pos="2808"/>
      </w:tabs>
      <w:spacing w:before="240" w:after="120"/>
      <w:outlineLvl w:val="0"/>
    </w:pPr>
    <w:rPr>
      <w:sz w:val="32"/>
      <w:szCs w:val="32"/>
    </w:rPr>
  </w:style>
  <w:style w:type="paragraph" w:customStyle="1" w:styleId="Samenvatting">
    <w:name w:val="Samenvatting"/>
    <w:basedOn w:val="Standaard"/>
    <w:rPr>
      <w:b/>
      <w:bCs/>
    </w:rPr>
  </w:style>
  <w:style w:type="paragraph" w:customStyle="1" w:styleId="SprekendeKop">
    <w:name w:val="Sprekende Kop"/>
    <w:basedOn w:val="Standaard"/>
    <w:next w:val="Standaard"/>
    <w:pPr>
      <w:spacing w:after="60"/>
    </w:pPr>
    <w:rPr>
      <w:bCs/>
    </w:rPr>
  </w:style>
  <w:style w:type="paragraph" w:customStyle="1" w:styleId="Sleutelwoord">
    <w:name w:val="Sleutelwoord"/>
    <w:basedOn w:val="Standaard"/>
    <w:next w:val="Standaard"/>
    <w:pPr>
      <w:spacing w:after="60"/>
    </w:pPr>
  </w:style>
  <w:style w:type="character" w:styleId="Voetnootmarkering">
    <w:name w:val="footnote reference"/>
    <w:semiHidden/>
    <w:rPr>
      <w:vertAlign w:val="superscript"/>
    </w:rPr>
  </w:style>
  <w:style w:type="paragraph" w:styleId="Voetnoottekst">
    <w:name w:val="footnote text"/>
    <w:basedOn w:val="Standaard"/>
    <w:semiHidden/>
  </w:style>
  <w:style w:type="character" w:customStyle="1" w:styleId="Voornaam">
    <w:name w:val="Voornaam"/>
    <w:basedOn w:val="Standaardalinea-lettertype"/>
  </w:style>
  <w:style w:type="paragraph" w:customStyle="1" w:styleId="KopCasus">
    <w:name w:val="Kop Casus"/>
    <w:basedOn w:val="Standaard"/>
    <w:next w:val="Standaard"/>
    <w:pPr>
      <w:keepNext/>
      <w:pBdr>
        <w:left w:val="single" w:sz="48" w:space="4" w:color="808080"/>
      </w:pBdr>
      <w:spacing w:before="240" w:after="240"/>
      <w:ind w:left="720"/>
    </w:pPr>
    <w:rPr>
      <w:rFonts w:ascii="Arial" w:hAnsi="Arial" w:cs="Arial"/>
      <w:b/>
      <w:bCs/>
      <w:kern w:val="28"/>
      <w:sz w:val="26"/>
      <w:szCs w:val="26"/>
    </w:rPr>
  </w:style>
  <w:style w:type="paragraph" w:customStyle="1" w:styleId="Blokkop">
    <w:name w:val="Blokkop"/>
    <w:basedOn w:val="Standaard"/>
    <w:next w:val="Standaard"/>
    <w:pPr>
      <w:keepNext/>
      <w:pBdr>
        <w:top w:val="single" w:sz="8" w:space="1" w:color="auto"/>
        <w:left w:val="single" w:sz="8" w:space="4" w:color="auto"/>
        <w:bottom w:val="single" w:sz="8" w:space="1" w:color="auto"/>
        <w:right w:val="single" w:sz="8" w:space="4" w:color="auto"/>
      </w:pBdr>
      <w:spacing w:before="240" w:after="240"/>
      <w:outlineLvl w:val="8"/>
    </w:pPr>
    <w:rPr>
      <w:rFonts w:ascii="Arial" w:hAnsi="Arial" w:cs="Arial"/>
      <w:b/>
      <w:bCs/>
      <w:kern w:val="28"/>
      <w:sz w:val="26"/>
      <w:szCs w:val="26"/>
    </w:rPr>
  </w:style>
  <w:style w:type="paragraph" w:customStyle="1" w:styleId="Blok">
    <w:name w:val="Blok"/>
    <w:basedOn w:val="Standaard"/>
    <w:pPr>
      <w:pBdr>
        <w:top w:val="single" w:sz="8" w:space="1" w:color="auto"/>
        <w:left w:val="single" w:sz="8" w:space="4" w:color="auto"/>
        <w:bottom w:val="single" w:sz="8" w:space="1" w:color="auto"/>
        <w:right w:val="single" w:sz="8" w:space="4" w:color="auto"/>
      </w:pBdr>
    </w:pPr>
  </w:style>
  <w:style w:type="paragraph" w:styleId="Eindnoottekst">
    <w:name w:val="endnote text"/>
    <w:basedOn w:val="Standaard"/>
    <w:semiHidden/>
    <w:pPr>
      <w:keepLines/>
      <w:spacing w:after="120"/>
      <w:ind w:left="113" w:hanging="113"/>
    </w:pPr>
    <w:rPr>
      <w:rFonts w:ascii="Arial" w:hAnsi="Arial"/>
    </w:rPr>
  </w:style>
  <w:style w:type="paragraph" w:customStyle="1" w:styleId="Casuskop">
    <w:name w:val="Casuskop"/>
    <w:basedOn w:val="Standaard"/>
    <w:next w:val="Standaard"/>
    <w:pPr>
      <w:keepNext/>
      <w:pBdr>
        <w:left w:val="single" w:sz="48" w:space="4" w:color="808080"/>
      </w:pBdr>
      <w:spacing w:before="240" w:after="240"/>
      <w:ind w:left="720"/>
      <w:outlineLvl w:val="8"/>
    </w:pPr>
    <w:rPr>
      <w:rFonts w:ascii="Arial" w:hAnsi="Arial" w:cs="Arial"/>
      <w:b/>
      <w:bCs/>
      <w:kern w:val="28"/>
      <w:sz w:val="26"/>
      <w:szCs w:val="26"/>
    </w:rPr>
  </w:style>
  <w:style w:type="character" w:customStyle="1" w:styleId="Taal">
    <w:name w:val="Taal"/>
    <w:rPr>
      <w:vanish/>
      <w:color w:val="008000"/>
      <w:u w:val="wavyHeavy" w:color="00FF00"/>
    </w:rPr>
  </w:style>
  <w:style w:type="paragraph" w:customStyle="1" w:styleId="Redactie-nr">
    <w:name w:val="Redactie-nr"/>
    <w:basedOn w:val="Standaard"/>
    <w:rPr>
      <w:u w:val="single"/>
    </w:rPr>
  </w:style>
  <w:style w:type="character" w:customStyle="1" w:styleId="Type">
    <w:name w:val="Type"/>
    <w:rPr>
      <w:vanish/>
      <w:color w:val="993366"/>
      <w:u w:val="wavyHeavy" w:color="993366"/>
    </w:rPr>
  </w:style>
  <w:style w:type="character" w:customStyle="1" w:styleId="Opmaak">
    <w:name w:val="Opmaak"/>
    <w:rPr>
      <w:vanish/>
      <w:color w:val="993366"/>
      <w:u w:val="wavyHeavy" w:color="993366"/>
    </w:rPr>
  </w:style>
  <w:style w:type="paragraph" w:customStyle="1" w:styleId="Auteursnoot">
    <w:name w:val="Auteursnoot"/>
    <w:basedOn w:val="Standaard"/>
    <w:rPr>
      <w:szCs w:val="22"/>
      <w14:shadow w14:blurRad="50800" w14:dist="38100" w14:dir="2700000" w14:sx="100000" w14:sy="100000" w14:kx="0" w14:ky="0" w14:algn="tl">
        <w14:srgbClr w14:val="000000">
          <w14:alpha w14:val="60000"/>
        </w14:srgbClr>
      </w14:shadow>
    </w:rPr>
  </w:style>
  <w:style w:type="paragraph" w:customStyle="1" w:styleId="Intro">
    <w:name w:val="Intro"/>
    <w:basedOn w:val="Standaard"/>
    <w:rPr>
      <w:i/>
      <w:szCs w:val="22"/>
    </w:rPr>
  </w:style>
  <w:style w:type="paragraph" w:customStyle="1" w:styleId="Chapeau">
    <w:name w:val="Chapeau"/>
    <w:basedOn w:val="Standaard"/>
    <w:next w:val="Standaard"/>
    <w:rPr>
      <w:b/>
      <w:sz w:val="28"/>
    </w:rPr>
  </w:style>
  <w:style w:type="paragraph" w:styleId="Plattetekst2">
    <w:name w:val="Body Text 2"/>
    <w:basedOn w:val="Standaard"/>
    <w:pPr>
      <w:jc w:val="center"/>
    </w:pPr>
    <w:rPr>
      <w:rFonts w:ascii="Arial" w:hAnsi="Arial" w:cs="Arial"/>
      <w:szCs w:val="22"/>
    </w:rPr>
  </w:style>
  <w:style w:type="paragraph" w:customStyle="1" w:styleId="Bevoegdheden">
    <w:name w:val="Bevoegdheden"/>
    <w:basedOn w:val="Plattetekst"/>
    <w:pPr>
      <w:tabs>
        <w:tab w:val="left" w:pos="-720"/>
      </w:tabs>
      <w:suppressAutoHyphens/>
    </w:pPr>
    <w:rPr>
      <w:rFonts w:ascii="Univers" w:hAnsi="Univers"/>
      <w:sz w:val="21"/>
    </w:rPr>
  </w:style>
  <w:style w:type="paragraph" w:styleId="Lijstopsomteken">
    <w:name w:val="List Bullet"/>
    <w:basedOn w:val="Standaard"/>
    <w:autoRedefine/>
    <w:pPr>
      <w:numPr>
        <w:numId w:val="1"/>
      </w:numPr>
    </w:pPr>
  </w:style>
  <w:style w:type="paragraph" w:styleId="Voettekst">
    <w:name w:val="footer"/>
    <w:basedOn w:val="Standaard"/>
    <w:link w:val="VoettekstChar"/>
    <w:pPr>
      <w:tabs>
        <w:tab w:val="center" w:pos="4320"/>
        <w:tab w:val="right" w:pos="8640"/>
      </w:tabs>
    </w:pPr>
    <w:rPr>
      <w:lang w:val="x-none" w:eastAsia="x-none"/>
    </w:rPr>
  </w:style>
  <w:style w:type="paragraph" w:styleId="Bijschrift">
    <w:name w:val="caption"/>
    <w:basedOn w:val="Standaard"/>
    <w:next w:val="Standaard"/>
    <w:qFormat/>
    <w:pPr>
      <w:ind w:left="360"/>
    </w:pPr>
    <w:rPr>
      <w:rFonts w:cs="Tahoma"/>
      <w:b/>
      <w:bCs/>
      <w:sz w:val="28"/>
    </w:rPr>
  </w:style>
  <w:style w:type="paragraph" w:styleId="Plattetekst3">
    <w:name w:val="Body Text 3"/>
    <w:basedOn w:val="Standaard"/>
    <w:pPr>
      <w:jc w:val="center"/>
    </w:pPr>
    <w:rPr>
      <w:b/>
      <w:bCs/>
      <w:sz w:val="24"/>
    </w:rPr>
  </w:style>
  <w:style w:type="paragraph" w:styleId="Ballontekst">
    <w:name w:val="Balloon Text"/>
    <w:basedOn w:val="Standaard"/>
    <w:semiHidden/>
    <w:rPr>
      <w:rFonts w:cs="Tahoma"/>
      <w:sz w:val="16"/>
      <w:szCs w:val="16"/>
    </w:rPr>
  </w:style>
  <w:style w:type="character" w:styleId="Hyperlink">
    <w:name w:val="Hyperlink"/>
    <w:rPr>
      <w:b w:val="0"/>
      <w:bCs w:val="0"/>
      <w:color w:val="000066"/>
      <w:u w:val="single"/>
    </w:rPr>
  </w:style>
  <w:style w:type="character" w:customStyle="1" w:styleId="Kop1Char">
    <w:name w:val="Kop 1 Char"/>
    <w:rPr>
      <w:rFonts w:ascii="Tahoma" w:hAnsi="Tahoma"/>
      <w:b/>
      <w:bCs/>
      <w:kern w:val="28"/>
      <w:sz w:val="26"/>
      <w:szCs w:val="26"/>
      <w:lang w:val="nl-NL" w:eastAsia="nl-NL" w:bidi="ar-SA"/>
    </w:rPr>
  </w:style>
  <w:style w:type="character" w:styleId="Zwaar">
    <w:name w:val="Strong"/>
    <w:qFormat/>
    <w:rPr>
      <w:b/>
      <w:bCs/>
    </w:rPr>
  </w:style>
  <w:style w:type="paragraph" w:styleId="Normaalweb">
    <w:name w:val="Normal (Web)"/>
    <w:basedOn w:val="Standaard"/>
    <w:uiPriority w:val="99"/>
    <w:pPr>
      <w:spacing w:before="100" w:beforeAutospacing="1" w:after="100" w:afterAutospacing="1"/>
    </w:pPr>
    <w:rPr>
      <w:rFonts w:cs="Tahoma"/>
    </w:rPr>
  </w:style>
  <w:style w:type="character" w:styleId="GevolgdeHyperlink">
    <w:name w:val="FollowedHyperlink"/>
    <w:rPr>
      <w:color w:val="800080"/>
      <w:u w:val="single"/>
    </w:rPr>
  </w:style>
  <w:style w:type="character" w:styleId="Verwijzingopmerking">
    <w:name w:val="annotation reference"/>
    <w:semiHidden/>
    <w:rPr>
      <w:sz w:val="16"/>
      <w:szCs w:val="16"/>
    </w:rPr>
  </w:style>
  <w:style w:type="character" w:styleId="Paginanummer">
    <w:name w:val="page number"/>
    <w:basedOn w:val="Standaardalinea-lettertype"/>
  </w:style>
  <w:style w:type="character" w:customStyle="1" w:styleId="VoettekstChar">
    <w:name w:val="Voettekst Char"/>
    <w:link w:val="Voettekst"/>
    <w:rsid w:val="00933D8B"/>
    <w:rPr>
      <w:rFonts w:ascii="Tahoma" w:hAnsi="Tahom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5430247">
      <w:bodyDiv w:val="1"/>
      <w:marLeft w:val="0"/>
      <w:marRight w:val="0"/>
      <w:marTop w:val="0"/>
      <w:marBottom w:val="0"/>
      <w:divBdr>
        <w:top w:val="none" w:sz="0" w:space="0" w:color="auto"/>
        <w:left w:val="none" w:sz="0" w:space="0" w:color="auto"/>
        <w:bottom w:val="none" w:sz="0" w:space="0" w:color="auto"/>
        <w:right w:val="none" w:sz="0" w:space="0" w:color="auto"/>
      </w:divBdr>
    </w:div>
    <w:div w:id="11578393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customXml" Target="../customXml/item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customXml" Target="../customXml/item2.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customXml" Target="../customXml/item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40CFAA2EF5E0B4B9B07E6C10B47B07B" ma:contentTypeVersion="13" ma:contentTypeDescription="Een nieuw document maken." ma:contentTypeScope="" ma:versionID="afc573c5ef8455c49fb522addb104e3b">
  <xsd:schema xmlns:xsd="http://www.w3.org/2001/XMLSchema" xmlns:xs="http://www.w3.org/2001/XMLSchema" xmlns:p="http://schemas.microsoft.com/office/2006/metadata/properties" xmlns:ns2="f361391b-f8c5-4494-92e7-8b2e5021f8b4" xmlns:ns3="ae8739a2-12be-4182-b838-f3d1a7860053" targetNamespace="http://schemas.microsoft.com/office/2006/metadata/properties" ma:root="true" ma:fieldsID="379772e0587b29c45651a5136f32fcc9" ns2:_="" ns3:_="">
    <xsd:import namespace="f361391b-f8c5-4494-92e7-8b2e5021f8b4"/>
    <xsd:import namespace="ae8739a2-12be-4182-b838-f3d1a7860053"/>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361391b-f8c5-4494-92e7-8b2e5021f8b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lcf76f155ced4ddcb4097134ff3c332f" ma:index="15" nillable="true" ma:taxonomy="true" ma:internalName="lcf76f155ced4ddcb4097134ff3c332f" ma:taxonomyFieldName="MediaServiceImageTags" ma:displayName="Afbeeldingtags" ma:readOnly="false" ma:fieldId="{5cf76f15-5ced-4ddc-b409-7134ff3c332f}" ma:taxonomyMulti="true" ma:sspId="f4512bde-2f75-480c-95ad-fd2f10722100"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e8739a2-12be-4182-b838-f3d1a7860053" elementFormDefault="qualified">
    <xsd:import namespace="http://schemas.microsoft.com/office/2006/documentManagement/types"/>
    <xsd:import namespace="http://schemas.microsoft.com/office/infopath/2007/PartnerControls"/>
    <xsd:element name="SharedWithUsers" ma:index="11"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Gedeeld met details" ma:internalName="SharedWithDetails" ma:readOnly="true">
      <xsd:simpleType>
        <xsd:restriction base="dms:Note">
          <xsd:maxLength value="255"/>
        </xsd:restriction>
      </xsd:simpleType>
    </xsd:element>
    <xsd:element name="TaxCatchAll" ma:index="16" nillable="true" ma:displayName="Taxonomy Catch All Column" ma:hidden="true" ma:list="{6ca34b55-cb62-45a3-b01a-b9d37ee1b542}" ma:internalName="TaxCatchAll" ma:showField="CatchAllData" ma:web="ae8739a2-12be-4182-b838-f3d1a786005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ae8739a2-12be-4182-b838-f3d1a7860053">
      <UserInfo>
        <DisplayName/>
        <AccountId xsi:nil="true"/>
        <AccountType/>
      </UserInfo>
    </SharedWithUsers>
    <TaxCatchAll xmlns="ae8739a2-12be-4182-b838-f3d1a7860053" xsi:nil="true"/>
    <lcf76f155ced4ddcb4097134ff3c332f xmlns="f361391b-f8c5-4494-92e7-8b2e5021f8b4">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A471FFFE-7507-4994-8F60-C992C1C05AC8}"/>
</file>

<file path=customXml/itemProps2.xml><?xml version="1.0" encoding="utf-8"?>
<ds:datastoreItem xmlns:ds="http://schemas.openxmlformats.org/officeDocument/2006/customXml" ds:itemID="{D0D67E75-5571-4A88-9DED-77B13B88F410}"/>
</file>

<file path=customXml/itemProps3.xml><?xml version="1.0" encoding="utf-8"?>
<ds:datastoreItem xmlns:ds="http://schemas.openxmlformats.org/officeDocument/2006/customXml" ds:itemID="{5826F06F-7D3A-4A1D-A60E-2A40D6C88AAC}"/>
</file>

<file path=docProps/app.xml><?xml version="1.0" encoding="utf-8"?>
<Properties xmlns="http://schemas.openxmlformats.org/officeDocument/2006/extended-properties" xmlns:vt="http://schemas.openxmlformats.org/officeDocument/2006/docPropsVTypes">
  <Template>Normal</Template>
  <TotalTime>19</TotalTime>
  <Pages>3</Pages>
  <Words>454</Words>
  <Characters>2501</Characters>
  <Application>Microsoft Office Word</Application>
  <DocSecurity>0</DocSecurity>
  <Lines>20</Lines>
  <Paragraphs>5</Paragraphs>
  <ScaleCrop>false</ScaleCrop>
  <HeadingPairs>
    <vt:vector size="2" baseType="variant">
      <vt:variant>
        <vt:lpstr>Titel</vt:lpstr>
      </vt:variant>
      <vt:variant>
        <vt:i4>1</vt:i4>
      </vt:variant>
    </vt:vector>
  </HeadingPairs>
  <TitlesOfParts>
    <vt:vector size="1" baseType="lpstr">
      <vt:lpstr> </vt:lpstr>
    </vt:vector>
  </TitlesOfParts>
  <Company>NHG</Company>
  <LinksUpToDate>false</LinksUpToDate>
  <CharactersWithSpaces>2950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NHG-sectie OKE</dc:creator>
  <cp:lastModifiedBy>Rutger</cp:lastModifiedBy>
  <cp:revision>7</cp:revision>
  <cp:lastPrinted>2008-12-08T10:10:00Z</cp:lastPrinted>
  <dcterms:created xsi:type="dcterms:W3CDTF">2017-01-24T14:10:00Z</dcterms:created>
  <dcterms:modified xsi:type="dcterms:W3CDTF">2017-02-07T10:05:00Z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0x010100040CFAA2EF5E0B4B9B07E6C10B47B07B</vt:lpwstr>
  </property>
  <property fmtid="{D5CDD505-2E9C-101B-9397-08002B2CF9AE}" pid="3" name="Order">
    <vt:r8>770000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TriggerFlowInfo">
    <vt:lpwstr/>
  </property>
  <property fmtid="{D5CDD505-2E9C-101B-9397-08002B2CF9AE}" pid="8" name="_SourceUrl">
    <vt:lpwstr/>
  </property>
  <property fmtid="{D5CDD505-2E9C-101B-9397-08002B2CF9AE}" pid="9" name="_SharedFileIndex">
    <vt:lpwstr/>
  </property>
  <property fmtid="{D5CDD505-2E9C-101B-9397-08002B2CF9AE}" pid="10" name="ComplianceAssetId">
    <vt:lpwstr/>
  </property>
  <property fmtid="{D5CDD505-2E9C-101B-9397-08002B2CF9AE}" pid="11" name="TemplateUrl">
    <vt:lpwstr/>
  </property>
</Properties>
</file>